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textAlignment w:val="center"/>
        <w:rPr>
          <w:color w:val="000000"/>
        </w:rPr>
      </w:pPr>
      <w:bookmarkStart w:id="0" w:name="_GoBack"/>
      <w:bookmarkEnd w:id="0"/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可再生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太阳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10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风能短时间内可以再次从自然界中获取，属于可再生能源。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风的形成主要是由太阳辐射热引起的，当太阳光照射在地球表面时，地表温度会升高，导致地表的空气受热膨胀并变轻上升，热空气上升后，低温的冷空气会横向流入补充，上升的空气在逐渐冷却的过程中会变重并降落，由于地表温度仍然较高，这又会加热空气并使之上升，这种空气的持续流动就形成了风，故风能实际上来源于太阳能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[3]200kg</w:t>
      </w:r>
      <w:r>
        <w:rPr>
          <w:rFonts w:ascii="宋体" w:hAnsi="宋体"/>
          <w:color w:val="000000"/>
        </w:rPr>
        <w:t>焦炭完全燃烧放出的热量为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20.25pt;width:207pt;" o:ole="t" filled="f" o:preferrelative="t" stroked="f" coordsize="21600,21600">
            <v:path/>
            <v:fill on="f" focussize="0,0"/>
            <v:stroke on="f" joinstyle="miter"/>
            <v:imagedata r:id="rId5" o:title="eqIdbe64c51880d67e0e661e30c850a23cd3"/>
            <o:lock v:ext="edit" aspectratio="t"/>
            <w10:wrap type="none"/>
            <w10:anchorlock/>
          </v:shape>
          <o:OLEObject Type="Embed" ProgID="Equation.DSMT4" ShapeID="_x0000_i1061" DrawAspect="Content" ObjectID="_1468075725" r:id="rId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风电机组在此功率下稳定工作的时间为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3pt;width:189.75pt;" o:ole="t" filled="f" o:preferrelative="t" stroked="f" coordsize="21600,21600">
            <v:path/>
            <v:fill on="f" focussize="0,0"/>
            <v:stroke on="f" joinstyle="miter"/>
            <v:imagedata r:id="rId7" o:title="eqId1a7b4ee4877d087036e1a36ad1ed8066"/>
            <o:lock v:ext="edit" aspectratio="t"/>
            <w10:wrap type="none"/>
            <w10:anchorlock/>
          </v:shape>
          <o:OLEObject Type="Embed" ProgID="Equation.DSMT4" ShapeID="_x0000_i1062" DrawAspect="Content" ObjectID="_1468075726" r:id="rId6">
            <o:LockedField>false</o:LockedField>
          </o:OLEObject>
        </w:objec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三、实验探究题（本大题共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个小题；第</w:t>
      </w:r>
      <w:r>
        <w:rPr>
          <w:rFonts w:eastAsia="Times New Roman" w:cs="Times New Roman"/>
          <w:b/>
          <w:color w:val="000000"/>
          <w:sz w:val="24"/>
        </w:rPr>
        <w:t>21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根据图所示的四幅图，在下面的空格处填入相应的内容。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136969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）甲图：让小铁球从斜面上滚到水平桌面，在它运动路径的侧旁放一个磁体，观察到小球运动的轨迹偏向了磁体。从力的作用效果看，实验表明：</w:t>
      </w:r>
      <w:r>
        <w:rPr>
          <w:color w:val="000000"/>
        </w:rPr>
        <w:t>____________；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）乙图：两个相同的透明容器中密封着等量的空气，使两容器中的电阻丝串联起来接到电源两端，通电一段时间后，右侧</w:t>
      </w:r>
      <w:r>
        <w:rPr>
          <w:rFonts w:eastAsia="Times New Roman" w:cs="Times New Roman"/>
          <w:color w:val="000000"/>
        </w:rPr>
        <w:t>U</w:t>
      </w:r>
      <w:r>
        <w:rPr>
          <w:rFonts w:ascii="宋体" w:hAnsi="宋体"/>
          <w:color w:val="000000"/>
        </w:rPr>
        <w:t>形管中液面的高度变化较大。实验表明：在电流和通电时间相同的情况下，</w:t>
      </w:r>
      <w:r>
        <w:rPr>
          <w:color w:val="000000"/>
        </w:rPr>
        <w:t>___________；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）丙图：把两个注射器筒拔去活塞后用胶管连接，做成一个连通器，在连通器中加入水，观察两个筒里水面的高度。实验表明：连通器里的同一种液体不流动时，</w:t>
      </w:r>
      <w:r>
        <w:rPr>
          <w:color w:val="000000"/>
        </w:rPr>
        <w:t>___________；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）丁图：新鲜的鸡蛋浸没在盛有清水的烧杯中，向清水中加盐能使沉在水下的鸡蛋上浮。实验表明：浸没在液体中的物体所受浮力的大小与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有关。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见解析    ②. 见解析    ③. 两端液面相平    ④. 液体密度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【详解】（1）[1]小铁球从斜面上滚到水平桌面，在它运动路径的侧旁放一个磁体，小球运动时受到磁体的力的作用，观察到小球运动的轨迹偏向了磁体，说明力可以改变物体的运动状态。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[2]两容器中的电阻丝串联起来接到电源两端，电阻丝中通过的电流大小相等，由图可得，右侧的电阻大，通电一段时间后，右侧U形管中液面的高度变化较大，说明右侧液体吸收的热量多，也说明在电流和通电时间相同的情况下，电阻越大，所产生的热量越多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（3）[3]由连通器原理可得，连通器里的同一种液体不流动时，连通器两端的液面应该相平。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（4）[4]向清水中加盐改变了液体的密度，加盐能使沉在水下的鸡蛋上浮，说明鸡蛋在盐水中的浮力变大了，说明浸没在液体中的物体所受浮力的大小与液体的密度有关。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在“探究杠杆的平衡条件”实验中，小明使用可绕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点自由转动、刻度均匀的杠杆，以及多个重为</w:t>
      </w:r>
      <w:r>
        <w:rPr>
          <w:rFonts w:eastAsia="Times New Roman" w:cs="Times New Roman"/>
          <w:color w:val="000000"/>
        </w:rPr>
        <w:t>0.5N</w:t>
      </w:r>
      <w:r>
        <w:rPr>
          <w:rFonts w:ascii="宋体" w:hAnsi="宋体"/>
          <w:color w:val="000000"/>
        </w:rPr>
        <w:t>的钩码进行了以下操作：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）不挂钩码时，杠杆在图中所示的位置静止。小明将杠杆左边的螺母调至最左端，发现杠杆右侧还略向下倾斜，此时小明应向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（选填“左”或“右”）调节杠杆右边的螺母，使杠杆水平并静止，达到平衡状态；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47825" cy="8667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）给杠杆两侧挂上不同数量的钩码，设右侧钩码对杠杆施的力为动力</w:t>
      </w:r>
      <w:r>
        <w:rPr>
          <w:rFonts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，左侧钩码对杠杆施的力为阻力</w:t>
      </w:r>
      <w:r>
        <w:rPr>
          <w:rFonts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；测出杠杆水平平衡时的动力臂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1" o:title="eqId2e9b0f5f44abbc6544a2f672b025b013"/>
            <o:lock v:ext="edit" aspectratio="t"/>
            <w10:wrap type="none"/>
            <w10:anchorlock/>
          </v:shape>
          <o:OLEObject Type="Embed" ProgID="Equation.DSMT4" ShapeID="_x0000_i1063" DrawAspect="Content" ObjectID="_1468075727" r:id="rId10">
            <o:LockedField>false</o:LockedField>
          </o:OLEObject>
        </w:object>
      </w:r>
      <w:r>
        <w:rPr>
          <w:rFonts w:ascii="宋体" w:hAnsi="宋体"/>
          <w:color w:val="000000"/>
        </w:rPr>
        <w:t>和阻力臂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3" o:title="eqId3f6f17bc385bafb37e8f964e5eb99cd0"/>
            <o:lock v:ext="edit" aspectratio="t"/>
            <w10:wrap type="none"/>
            <w10:anchorlock/>
          </v:shape>
          <o:OLEObject Type="Embed" ProgID="Equation.DSMT4" ShapeID="_x0000_i1064" DrawAspect="Content" ObjectID="_1468075728" r:id="rId12">
            <o:LockedField>false</o:LockedField>
          </o:OLEObject>
        </w:object>
      </w:r>
      <w:r>
        <w:rPr>
          <w:rFonts w:ascii="宋体" w:hAnsi="宋体"/>
          <w:color w:val="000000"/>
        </w:rPr>
        <w:t>；多次实验并把数据填入下表；</w:t>
      </w:r>
    </w:p>
    <w:tbl>
      <w:tblPr>
        <w:tblStyle w:val="4"/>
        <w:tblW w:w="55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19"/>
        <w:gridCol w:w="1073"/>
        <w:gridCol w:w="1208"/>
        <w:gridCol w:w="1073"/>
        <w:gridCol w:w="1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实验次数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动力</w:t>
            </w:r>
            <w:r>
              <w:rPr>
                <w:rFonts w:eastAsia="Times New Roman" w:cs="Times New Roman"/>
                <w:i/>
                <w:color w:val="000000"/>
              </w:rPr>
              <w:t>F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rFonts w:eastAsia="Times New Roman" w:cs="Times New Roman"/>
                <w:color w:val="000000"/>
              </w:rPr>
              <w:t>/N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动力臂</w:t>
            </w:r>
            <w:r>
              <w:object>
                <v:shape id="_x0000_i1065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      <v:path/>
                  <v:fill on="f" focussize="0,0"/>
                  <v:stroke on="f" joinstyle="miter"/>
                  <v:imagedata r:id="rId11" o:title="eqId2e9b0f5f44abbc6544a2f672b025b013"/>
                  <o:lock v:ext="edit" aspectratio="t"/>
                  <w10:wrap type="none"/>
                  <w10:anchorlock/>
                </v:shape>
                <o:OLEObject Type="Embed" ProgID="Equation.DSMT4" ShapeID="_x0000_i1065" DrawAspect="Content" ObjectID="_1468075729" r:id="rId14">
                  <o:LockedField>false</o:LockedField>
                </o:OLEObject>
              </w:object>
            </w:r>
            <w:r>
              <w:rPr>
                <w:rFonts w:eastAsia="Times New Roman" w:cs="Times New Roman"/>
                <w:color w:val="000000"/>
              </w:rPr>
              <w:t>/m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阻力</w:t>
            </w:r>
            <w:r>
              <w:rPr>
                <w:rFonts w:eastAsia="Times New Roman" w:cs="Times New Roman"/>
                <w:i/>
                <w:color w:val="000000"/>
              </w:rPr>
              <w:t>F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eastAsia="Times New Roman" w:cs="Times New Roman"/>
                <w:color w:val="000000"/>
              </w:rPr>
              <w:t>/N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阻力臂</w:t>
            </w:r>
            <w:r>
              <w:object>
                <v:shape id="_x0000_i1066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      <v:path/>
                  <v:fill on="f" focussize="0,0"/>
                  <v:stroke on="f" joinstyle="miter"/>
                  <v:imagedata r:id="rId13" o:title="eqId3f6f17bc385bafb37e8f964e5eb99cd0"/>
                  <o:lock v:ext="edit" aspectratio="t"/>
                  <w10:wrap type="none"/>
                  <w10:anchorlock/>
                </v:shape>
                <o:OLEObject Type="Embed" ProgID="Equation.DSMT4" ShapeID="_x0000_i1066" DrawAspect="Content" ObjectID="_1468075730" r:id="rId15">
                  <o:LockedField>false</o:LockedField>
                </o:OLEObject>
              </w:object>
            </w:r>
            <w:r>
              <w:rPr>
                <w:rFonts w:eastAsia="Times New Roman" w:cs="Times New Roman"/>
                <w:color w:val="000000"/>
              </w:rPr>
              <w:t>/m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小明分析表格中的数据发现，第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次实验数据有误，剔除这一组数据后，初步得出杠杆的平衡条件：动力</w: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动力臂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阻力</w: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阻力臂；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次实验结束后，小明撤去右侧钩码，改用弹簧测力计继续实验。如图所示，他在左侧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点悬挂三个钩码，再用弹簧测力计（未画出）在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点拉杠杆。杠杆重新在水平位置平衡时，弹簧测力计的示数可能为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（选填序号）。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733550" cy="8382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eastAsia="Times New Roman" w:cs="Times New Roman"/>
          <w:color w:val="000000"/>
        </w:rPr>
        <w:t xml:space="preserve">2.0N        </w:t>
      </w: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color w:val="000000"/>
        </w:rPr>
        <w:t xml:space="preserve">2.5N        </w:t>
      </w:r>
      <w:r>
        <w:rPr>
          <w:rFonts w:ascii="宋体" w:hAnsi="宋体"/>
          <w:color w:val="000000"/>
        </w:rPr>
        <w:t>③</w:t>
      </w:r>
      <w:r>
        <w:rPr>
          <w:rFonts w:eastAsia="Times New Roman" w:cs="Times New Roman"/>
          <w:color w:val="000000"/>
        </w:rPr>
        <w:t xml:space="preserve">3.0N        </w:t>
      </w:r>
      <w:r>
        <w:rPr>
          <w:rFonts w:ascii="宋体" w:hAnsi="宋体"/>
          <w:color w:val="000000"/>
        </w:rPr>
        <w:t>④</w:t>
      </w:r>
      <w:r>
        <w:rPr>
          <w:rFonts w:eastAsia="Times New Roman" w:cs="Times New Roman"/>
          <w:color w:val="000000"/>
        </w:rPr>
        <w:t>35N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）筷子是中国传统餐具，体现了我国古代劳动人民的智慧。用筷子夹东西时，所属的杠杆类型与第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次实验时的杠杆类型相同；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）小明选用质量分布均匀但两端粗细不同的筷子玩“托筷子”游戏时，用一根筷子把另一根筷子</w:t>
      </w:r>
      <w:r>
        <w:rPr>
          <w:rFonts w:eastAsia="Times New Roman" w:cs="Times New Roman"/>
          <w:color w:val="000000"/>
        </w:rPr>
        <w:t>MN</w:t>
      </w:r>
      <w:r>
        <w:rPr>
          <w:rFonts w:ascii="宋体" w:hAnsi="宋体"/>
          <w:color w:val="000000"/>
        </w:rPr>
        <w:t>水平托起来，图为筷子稳定时的俯视图，筷子</w:t>
      </w:r>
      <w:r>
        <w:rPr>
          <w:rFonts w:eastAsia="Times New Roman" w:cs="Times New Roman"/>
          <w:color w:val="000000"/>
        </w:rPr>
        <w:t>MN</w:t>
      </w:r>
      <w:r>
        <w:rPr>
          <w:rFonts w:ascii="宋体" w:hAnsi="宋体"/>
          <w:color w:val="000000"/>
        </w:rPr>
        <w:t>的重心在</w:t>
      </w:r>
      <w:r>
        <w:rPr>
          <w:rFonts w:eastAsia="Times New Roman" w:cs="Times New Roman"/>
          <w:i/>
          <w:color w:val="000000"/>
        </w:rPr>
        <w:t>O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点，此时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（选填“</w:t>
      </w:r>
      <w:r>
        <w:rPr>
          <w:rFonts w:eastAsia="Times New Roman" w:cs="Times New Roman"/>
          <w:color w:val="000000"/>
        </w:rPr>
        <w:t>MO′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color w:val="000000"/>
        </w:rPr>
        <w:t>O′N</w:t>
      </w:r>
      <w:r>
        <w:rPr>
          <w:rFonts w:ascii="宋体" w:hAnsi="宋体"/>
          <w:color w:val="000000"/>
        </w:rPr>
        <w:t>”）段更重一些；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209675" cy="11049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【拓展】如图所示，小明在一根均匀硬质细杆上挖出等间距的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道细凹槽，将细杆分成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等份，并分别在细杆两端和凹槽处标记出“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”，然后在两端对称安装合适的螺母。支架（未画出）支撑在任一标记处时，都要重新调节螺母，使细杆不挂物体时在水平位置平衡。现把重为</w:t>
      </w:r>
      <w:r>
        <w:rPr>
          <w:rFonts w:eastAsia="Times New Roman" w:cs="Times New Roman"/>
          <w:color w:val="000000"/>
        </w:rPr>
        <w:t>2N</w:t>
      </w:r>
      <w:r>
        <w:rPr>
          <w:rFonts w:ascii="宋体" w:hAnsi="宋体"/>
          <w:color w:val="000000"/>
        </w:rPr>
        <w:t>的物体悬挂在标记“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”处，仅在其他标记处放置支架和悬挂最大容积为</w:t>
      </w:r>
      <w:r>
        <w:rPr>
          <w:rFonts w:eastAsia="Times New Roman" w:cs="Times New Roman"/>
          <w:color w:val="000000"/>
        </w:rPr>
        <w:t>800mL</w:t>
      </w:r>
      <w:r>
        <w:rPr>
          <w:rFonts w:ascii="宋体" w:hAnsi="宋体"/>
          <w:color w:val="000000"/>
        </w:rPr>
        <w:t>、重为</w:t>
      </w:r>
      <w:r>
        <w:rPr>
          <w:rFonts w:eastAsia="Times New Roman" w:cs="Times New Roman"/>
          <w:color w:val="000000"/>
        </w:rPr>
        <w:t>1N</w:t>
      </w:r>
      <w:r>
        <w:rPr>
          <w:rFonts w:ascii="宋体" w:hAnsi="宋体"/>
          <w:color w:val="000000"/>
        </w:rPr>
        <w:t>的小桶，通过改变支架支撑的位置和小桶悬挂的位置，并调整小桶内的水量，可以有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种方案使细杆在水平位置平衡。水的密度为</w:t>
      </w:r>
      <w:r>
        <w:rPr>
          <w:rFonts w:eastAsia="Times New Roman" w:cs="Times New Roman"/>
          <w:color w:val="000000"/>
        </w:rPr>
        <w:t>1.0×10</w:t>
      </w:r>
      <w:r>
        <w:rPr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19250" cy="5619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左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②③④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 xml:space="preserve">    ⑤. </w:t>
      </w:r>
      <w:r>
        <w:rPr>
          <w:rFonts w:eastAsia="Times New Roman" w:cs="Times New Roman"/>
          <w:i/>
          <w:color w:val="000000"/>
        </w:rPr>
        <w:t>O′N</w:t>
      </w:r>
      <w:r>
        <w:rPr>
          <w:color w:val="000000"/>
        </w:rPr>
        <w:t xml:space="preserve">    ⑥. </w:t>
      </w:r>
      <w:r>
        <w:rPr>
          <w:rFonts w:eastAsia="Times New Roman" w:cs="Times New Roman"/>
          <w:color w:val="000000"/>
        </w:rPr>
        <w:t>11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由图可知，杠杆在图中所示的位置静止，则左端下沉。将杠杆左边的螺母调至最左端，发现杠杆右侧还略向下倾斜，此时小明应继续向左调节杠杆右边的螺母，使杠杆水平并静止，达到平衡状态。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根据表格数据可知，钩码的重力均为</w:t>
      </w:r>
      <w:r>
        <w:rPr>
          <w:rFonts w:eastAsia="Times New Roman" w:cs="Times New Roman"/>
          <w:color w:val="000000"/>
        </w:rPr>
        <w:t>0.5N</w:t>
      </w:r>
      <w:r>
        <w:rPr>
          <w:rFonts w:ascii="宋体" w:hAnsi="宋体"/>
          <w:color w:val="000000"/>
        </w:rPr>
        <w:t>，而第三次的动力大小为</w:t>
      </w:r>
      <w:r>
        <w:rPr>
          <w:rFonts w:eastAsia="Times New Roman" w:cs="Times New Roman"/>
          <w:color w:val="000000"/>
        </w:rPr>
        <w:t>0.1N</w:t>
      </w:r>
      <w:r>
        <w:rPr>
          <w:rFonts w:ascii="宋体" w:hAnsi="宋体"/>
          <w:color w:val="000000"/>
        </w:rPr>
        <w:t>，故第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次实验数据有误。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当拉力的方向为竖直向上方向时，拉力的力臂最大，拉力的大小最小，为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3.75pt;width:149.25pt;" o:ole="t" filled="f" o:preferrelative="t" stroked="f" coordsize="21600,21600">
            <v:path/>
            <v:fill on="f" focussize="0,0"/>
            <v:stroke on="f" joinstyle="miter"/>
            <v:imagedata r:id="rId20" o:title="eqIdee0e06e8ea36414417d549b003e72501"/>
            <o:lock v:ext="edit" aspectratio="t"/>
            <w10:wrap type="none"/>
            <w10:anchorlock/>
          </v:shape>
          <o:OLEObject Type="Embed" ProgID="Equation.DSMT4" ShapeID="_x0000_i1067" DrawAspect="Content" ObjectID="_1468075731" r:id="rId1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当拉力不在竖直方向时，拉力的力臂变短，拉力将变大，故②③④符合题意，①不符合题意。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故选②③④。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用筷子夹东西时，动力臂小于阻力臂，属于费力杠杆，根据表格数据可知，第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次实验中，动力臂小于阻力臂，故所属的杠杆类型与第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次实验时的杠杆类型相同。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[5]</w:t>
      </w:r>
      <w:r>
        <w:rPr>
          <w:rFonts w:ascii="宋体" w:hAnsi="宋体"/>
          <w:color w:val="000000"/>
        </w:rPr>
        <w:t>由图可知，</w:t>
      </w:r>
      <w:r>
        <w:rPr>
          <w:rFonts w:eastAsia="Times New Roman" w:cs="Times New Roman"/>
          <w:color w:val="000000"/>
        </w:rPr>
        <w:t>MO′</w:t>
      </w:r>
      <w:r>
        <w:rPr>
          <w:rFonts w:ascii="宋体" w:hAnsi="宋体"/>
          <w:color w:val="000000"/>
        </w:rPr>
        <w:t>比</w:t>
      </w:r>
      <w:r>
        <w:rPr>
          <w:rFonts w:eastAsia="Times New Roman" w:cs="Times New Roman"/>
          <w:color w:val="000000"/>
        </w:rPr>
        <w:t>O′N</w:t>
      </w:r>
      <w:r>
        <w:rPr>
          <w:rFonts w:ascii="宋体" w:hAnsi="宋体"/>
          <w:color w:val="000000"/>
        </w:rPr>
        <w:t>更长，</w:t>
      </w:r>
      <w:r>
        <w:rPr>
          <w:rFonts w:eastAsia="Times New Roman" w:cs="Times New Roman"/>
          <w:color w:val="000000"/>
        </w:rPr>
        <w:t>MO′</w:t>
      </w:r>
      <w:r>
        <w:rPr>
          <w:rFonts w:ascii="宋体" w:hAnsi="宋体"/>
          <w:color w:val="000000"/>
        </w:rPr>
        <w:t>侧重心的位置更远，</w:t>
      </w:r>
      <w:r>
        <w:rPr>
          <w:rFonts w:eastAsia="Times New Roman" w:cs="Times New Roman"/>
          <w:color w:val="000000"/>
        </w:rPr>
        <w:t>O′N</w:t>
      </w:r>
      <w:r>
        <w:rPr>
          <w:rFonts w:ascii="宋体" w:hAnsi="宋体"/>
          <w:color w:val="000000"/>
        </w:rPr>
        <w:t>侧重心的位置更近，则根据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2" o:title="eqId010d0407b6a9237ba19bf9a5a5b4cccb"/>
            <o:lock v:ext="edit" aspectratio="t"/>
            <w10:wrap type="none"/>
            <w10:anchorlock/>
          </v:shape>
          <o:OLEObject Type="Embed" ProgID="Equation.DSMT4" ShapeID="_x0000_i1068" DrawAspect="Content" ObjectID="_1468075732" r:id="rId21">
            <o:LockedField>false</o:LockedField>
          </o:OLEObject>
        </w:object>
      </w:r>
      <w:r>
        <w:rPr>
          <w:rFonts w:ascii="宋体" w:hAnsi="宋体"/>
          <w:color w:val="000000"/>
        </w:rPr>
        <w:t>可知，</w:t>
      </w:r>
      <w:r>
        <w:rPr>
          <w:rFonts w:eastAsia="Times New Roman" w:cs="Times New Roman"/>
          <w:color w:val="000000"/>
        </w:rPr>
        <w:t>O′N</w:t>
      </w:r>
      <w:r>
        <w:rPr>
          <w:rFonts w:ascii="宋体" w:hAnsi="宋体"/>
          <w:color w:val="000000"/>
        </w:rPr>
        <w:t>段更重一些。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【拓展】</w:t>
      </w:r>
      <w:r>
        <w:rPr>
          <w:rFonts w:eastAsia="Times New Roman" w:cs="Times New Roman"/>
          <w:color w:val="000000"/>
        </w:rPr>
        <w:t>[6]</w:t>
      </w:r>
      <w:r>
        <w:rPr>
          <w:rFonts w:ascii="宋体" w:hAnsi="宋体"/>
          <w:color w:val="000000"/>
        </w:rPr>
        <w:t>由题意可知，桶内最多盛水的重力为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pt;width:305.25pt;" o:ole="t" filled="f" o:preferrelative="t" stroked="f" coordsize="21600,21600">
            <v:path/>
            <v:fill on="f" focussize="0,0"/>
            <v:stroke on="f" joinstyle="miter"/>
            <v:imagedata r:id="rId24" o:title="eqIdca878fb99a6ed248e7ccbc62cf96df92"/>
            <o:lock v:ext="edit" aspectratio="t"/>
            <w10:wrap type="none"/>
            <w10:anchorlock/>
          </v:shape>
          <o:OLEObject Type="Embed" ProgID="Equation.DSMT4" ShapeID="_x0000_i1069" DrawAspect="Content" ObjectID="_1468075733" r:id="rId2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则桶子和水最大总重力为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8.75pt;width:144.75pt;" o:ole="t" filled="f" o:preferrelative="t" stroked="f" coordsize="21600,21600">
            <v:path/>
            <v:fill on="f" focussize="0,0"/>
            <v:stroke on="f" joinstyle="miter"/>
            <v:imagedata r:id="rId26" o:title="eqId19e5fb598f4afc425a0f956332c1a8c9"/>
            <o:lock v:ext="edit" aspectratio="t"/>
            <w10:wrap type="none"/>
            <w10:anchorlock/>
          </v:shape>
          <o:OLEObject Type="Embed" ProgID="Equation.DSMT4" ShapeID="_x0000_i1070" DrawAspect="Content" ObjectID="_1468075734" r:id="rId2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2" o:title="eqId010d0407b6a9237ba19bf9a5a5b4cccb"/>
            <o:lock v:ext="edit" aspectratio="t"/>
            <w10:wrap type="none"/>
            <w10:anchorlock/>
          </v:shape>
          <o:OLEObject Type="Embed" ProgID="Equation.DSMT4" ShapeID="_x0000_i1071" DrawAspect="Content" ObjectID="_1468075735" r:id="rId27">
            <o:LockedField>false</o:LockedField>
          </o:OLEObject>
        </w:object>
      </w:r>
      <w:r>
        <w:rPr>
          <w:rFonts w:ascii="宋体" w:hAnsi="宋体"/>
          <w:color w:val="000000"/>
        </w:rPr>
        <w:t>可知，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29" o:title="eqId2676174f8f3a18a2aee78c1807353697"/>
            <o:lock v:ext="edit" aspectratio="t"/>
            <w10:wrap type="none"/>
            <w10:anchorlock/>
          </v:shape>
          <o:OLEObject Type="Embed" ProgID="Equation.DSMT4" ShapeID="_x0000_i1072" DrawAspect="Content" ObjectID="_1468075736" r:id="rId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31" o:title="eqId39269a6df49745df9a9f512bc78ad59b"/>
            <o:lock v:ext="edit" aspectratio="t"/>
            <w10:wrap type="none"/>
            <w10:anchorlock/>
          </v:shape>
          <o:OLEObject Type="Embed" ProgID="Equation.DSMT4" ShapeID="_x0000_i1073" DrawAspect="Content" ObjectID="_1468075737" r:id="rId3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支点可以在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处，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3" o:title="eqIdd1282962a17a48a18edf733204054d67"/>
            <o:lock v:ext="edit" aspectratio="t"/>
            <w10:wrap type="none"/>
            <w10:anchorlock/>
          </v:shape>
          <o:OLEObject Type="Embed" ProgID="Equation.DSMT4" ShapeID="_x0000_i1074" DrawAspect="Content" ObjectID="_1468075738" r:id="rId32">
            <o:LockedField>false</o:LockedField>
          </o:OLEObject>
        </w:object>
      </w:r>
      <w:r>
        <w:rPr>
          <w:rFonts w:ascii="宋体" w:hAnsi="宋体"/>
          <w:color w:val="000000"/>
        </w:rPr>
        <w:t>的范围为</w:t>
      </w:r>
      <w:r>
        <w:rPr>
          <w:rFonts w:eastAsia="Times New Roman" w:cs="Times New Roman"/>
          <w:color w:val="000000"/>
        </w:rPr>
        <w:t>1N~9N</w:t>
      </w:r>
      <w:r>
        <w:rPr>
          <w:rFonts w:ascii="宋体" w:hAnsi="宋体"/>
          <w:color w:val="000000"/>
        </w:rPr>
        <w:t>，当支点在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时，弹簧测力计的示数为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35" o:title="eqId1070cd6d5061d6681b9a67fbc815b5f6"/>
            <o:lock v:ext="edit" aspectratio="t"/>
            <w10:wrap type="none"/>
            <w10:anchorlock/>
          </v:shape>
          <o:OLEObject Type="Embed" ProgID="Equation.DSMT4" ShapeID="_x0000_i1075" DrawAspect="Content" ObjectID="_1468075739" r:id="rId3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0.4N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1N</w:t>
      </w:r>
      <w:r>
        <w:rPr>
          <w:rFonts w:ascii="宋体" w:hAnsi="宋体"/>
          <w:color w:val="000000"/>
        </w:rPr>
        <w:t>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同理，当支点在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时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37" o:title="eqId48a3dd6dcd8259f19c90a969cf9b07e4"/>
            <o:lock v:ext="edit" aspectratio="t"/>
            <w10:wrap type="none"/>
            <w10:anchorlock/>
          </v:shape>
          <o:OLEObject Type="Embed" ProgID="Equation.DSMT4" ShapeID="_x0000_i1076" DrawAspect="Content" ObjectID="_1468075740" r:id="rId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39" o:title="eqId802e38795abc74b33f2a529ef14c5d21"/>
            <o:lock v:ext="edit" aspectratio="t"/>
            <w10:wrap type="none"/>
            <w10:anchorlock/>
          </v:shape>
          <o:OLEObject Type="Embed" ProgID="Equation.DSMT4" ShapeID="_x0000_i1077" DrawAspect="Content" ObjectID="_1468075741" r:id="rId3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当支点在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时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41" o:title="eqId38e8c30ad269fa6d9ddc030401770747"/>
            <o:lock v:ext="edit" aspectratio="t"/>
            <w10:wrap type="none"/>
            <w10:anchorlock/>
          </v:shape>
          <o:OLEObject Type="Embed" ProgID="Equation.DSMT4" ShapeID="_x0000_i1078" DrawAspect="Content" ObjectID="_1468075742" r:id="rId4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45.75pt;width:44.25pt;" o:ole="t" filled="f" o:preferrelative="t" stroked="f" coordsize="21600,21600">
            <v:path/>
            <v:fill on="f" focussize="0,0"/>
            <v:stroke on="f" joinstyle="miter"/>
            <v:imagedata r:id="rId43" o:title="eqId8cb70b1f35d31fbc9261fd32475eb029"/>
            <o:lock v:ext="edit" aspectratio="t"/>
            <w10:wrap type="none"/>
            <w10:anchorlock/>
          </v:shape>
          <o:OLEObject Type="Embed" ProgID="Equation.DSMT4" ShapeID="_x0000_i1079" DrawAspect="Content" ObjectID="_1468075743" r:id="rId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45.75pt;width:42.75pt;" o:ole="t" filled="f" o:preferrelative="t" stroked="f" coordsize="21600,21600">
            <v:path/>
            <v:fill on="f" focussize="0,0"/>
            <v:stroke on="f" joinstyle="miter"/>
            <v:imagedata r:id="rId45" o:title="eqIde2e92ff9c4e7717e3c933474b0ef53e4"/>
            <o:lock v:ext="edit" aspectratio="t"/>
            <w10:wrap type="none"/>
            <w10:anchorlock/>
          </v:shape>
          <o:OLEObject Type="Embed" ProgID="Equation.DSMT4" ShapeID="_x0000_i1080" DrawAspect="Content" ObjectID="_1468075744" r:id="rId4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当支点在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时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47" o:title="eqId16e5308de096e6301ea1631e147781d5"/>
            <o:lock v:ext="edit" aspectratio="t"/>
            <w10:wrap type="none"/>
            <w10:anchorlock/>
          </v:shape>
          <o:OLEObject Type="Embed" ProgID="Equation.DSMT4" ShapeID="_x0000_i1081" DrawAspect="Content" ObjectID="_1468075745" r:id="rId4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49" o:title="eqId23ade8a710e150df799040cb545ec719"/>
            <o:lock v:ext="edit" aspectratio="t"/>
            <w10:wrap type="none"/>
            <w10:anchorlock/>
          </v:shape>
          <o:OLEObject Type="Embed" ProgID="Equation.DSMT4" ShapeID="_x0000_i1082" DrawAspect="Content" ObjectID="_1468075746" r:id="rId4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51" o:title="eqId567bd5259bcab4ae914644c686f1ab6f"/>
            <o:lock v:ext="edit" aspectratio="t"/>
            <w10:wrap type="none"/>
            <w10:anchorlock/>
          </v:shape>
          <o:OLEObject Type="Embed" ProgID="Equation.DSMT4" ShapeID="_x0000_i1083" DrawAspect="Content" ObjectID="_1468075747" r:id="rId5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53" o:title="eqIddf788c25c750268df8b85d4770060edd"/>
            <o:lock v:ext="edit" aspectratio="t"/>
            <w10:wrap type="none"/>
            <w10:anchorlock/>
          </v:shape>
          <o:OLEObject Type="Embed" ProgID="Equation.DSMT4" ShapeID="_x0000_i1084" DrawAspect="Content" ObjectID="_1468075748" r:id="rId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当支点在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时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5" o:title="eqId722f7900fcc590f2ee04f62e433dd980"/>
            <o:lock v:ext="edit" aspectratio="t"/>
            <w10:wrap type="none"/>
            <w10:anchorlock/>
          </v:shape>
          <o:OLEObject Type="Embed" ProgID="Equation.DSMT4" ShapeID="_x0000_i1085" DrawAspect="Content" ObjectID="_1468075749" r:id="rId5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57" o:title="eqId40501ac3f4a3ee9d52fdf49c58061ce5"/>
            <o:lock v:ext="edit" aspectratio="t"/>
            <w10:wrap type="none"/>
            <w10:anchorlock/>
          </v:shape>
          <o:OLEObject Type="Embed" ProgID="Equation.DSMT4" ShapeID="_x0000_i1086" DrawAspect="Content" ObjectID="_1468075750" r:id="rId5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59" o:title="eqId043256bf9e9a7a5e272440724c916a64"/>
            <o:lock v:ext="edit" aspectratio="t"/>
            <w10:wrap type="none"/>
            <w10:anchorlock/>
          </v:shape>
          <o:OLEObject Type="Embed" ProgID="Equation.DSMT4" ShapeID="_x0000_i1087" DrawAspect="Content" ObjectID="_1468075751" r:id="rId5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61" o:title="eqId33be5ac569e3bd43d56356b4a0ed4c0c"/>
            <o:lock v:ext="edit" aspectratio="t"/>
            <w10:wrap type="none"/>
            <w10:anchorlock/>
          </v:shape>
          <o:OLEObject Type="Embed" ProgID="Equation.DSMT4" ShapeID="_x0000_i1088" DrawAspect="Content" ObjectID="_1468075752" r:id="rId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63" o:title="eqIdd2fad989417fa37c4a2ffd12115d8316"/>
            <o:lock v:ext="edit" aspectratio="t"/>
            <w10:wrap type="none"/>
            <w10:anchorlock/>
          </v:shape>
          <o:OLEObject Type="Embed" ProgID="Equation.DSMT4" ShapeID="_x0000_i1089" DrawAspect="Content" ObjectID="_1468075753" r:id="rId6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综上所述，弹簧测力计共有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种情况。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在“探究串联电路电压的特点”实验中。小明设计了图甲所示的电路。其中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为定值电阻，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为滑动变阻器，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为小灯泡。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990975" cy="17907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）根据图甲所示的电路图用笔画线代替导线，将图乙所示的实物图补充完整</w:t>
      </w:r>
      <w:r>
        <w:rPr>
          <w:color w:val="000000"/>
        </w:rPr>
        <w:t>_____；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）连接好电路后，闭合开关，移动滑动变阻器的滑片至某一位置，记录电流表的示数；选择合适的量程，用电压表分别测出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间的电压。将这些数据记入下表。改变滑动变阻器滑片的位置，在保证电路安全的情况下再做几次实验。读取数据①时电压表的示数如图所示，示数为</w:t>
      </w:r>
      <w:r>
        <w:rPr>
          <w:color w:val="000000"/>
        </w:rPr>
        <w:t>____________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00200" cy="100965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71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95"/>
        <w:gridCol w:w="945"/>
        <w:gridCol w:w="840"/>
        <w:gridCol w:w="855"/>
        <w:gridCol w:w="810"/>
        <w:gridCol w:w="810"/>
        <w:gridCol w:w="930"/>
        <w:gridCol w:w="8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数据序号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电流</w:t>
            </w:r>
            <w:r>
              <w:rPr>
                <w:rFonts w:eastAsia="Times New Roman" w:cs="Times New Roman"/>
                <w:color w:val="000000"/>
              </w:rPr>
              <w:t>/A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U</w:t>
            </w:r>
            <w:r>
              <w:rPr>
                <w:color w:val="000000"/>
                <w:vertAlign w:val="subscript"/>
              </w:rPr>
              <w:t>ab</w:t>
            </w:r>
            <w:r>
              <w:rPr>
                <w:rFonts w:eastAsia="Times New Roman" w:cs="Times New Roman"/>
                <w:color w:val="000000"/>
              </w:rPr>
              <w:t>/V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U</w:t>
            </w:r>
            <w:r>
              <w:rPr>
                <w:color w:val="000000"/>
                <w:vertAlign w:val="subscript"/>
              </w:rPr>
              <w:t>bc</w:t>
            </w:r>
            <w:r>
              <w:rPr>
                <w:rFonts w:eastAsia="Times New Roman" w:cs="Times New Roman"/>
                <w:color w:val="000000"/>
              </w:rPr>
              <w:t>/V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U</w:t>
            </w:r>
            <w:r>
              <w:rPr>
                <w:color w:val="000000"/>
                <w:vertAlign w:val="subscript"/>
              </w:rPr>
              <w:t>cd</w:t>
            </w:r>
            <w:r>
              <w:rPr>
                <w:rFonts w:eastAsia="Times New Roman" w:cs="Times New Roman"/>
                <w:color w:val="000000"/>
              </w:rPr>
              <w:t>/V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U</w:t>
            </w:r>
            <w:r>
              <w:rPr>
                <w:color w:val="000000"/>
                <w:vertAlign w:val="subscript"/>
              </w:rPr>
              <w:t>ac</w:t>
            </w:r>
            <w:r>
              <w:rPr>
                <w:rFonts w:eastAsia="Times New Roman" w:cs="Times New Roman"/>
                <w:color w:val="000000"/>
              </w:rPr>
              <w:t>/V</w:t>
            </w:r>
          </w:p>
        </w:tc>
        <w:tc>
          <w:tcPr>
            <w:tcW w:w="9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U</w:t>
            </w:r>
            <w:r>
              <w:rPr>
                <w:color w:val="000000"/>
                <w:vertAlign w:val="subscript"/>
              </w:rPr>
              <w:t>bd</w:t>
            </w:r>
            <w:r>
              <w:rPr>
                <w:rFonts w:eastAsia="Times New Roman" w:cs="Times New Roman"/>
                <w:color w:val="000000"/>
              </w:rPr>
              <w:t>/V</w:t>
            </w:r>
          </w:p>
        </w:tc>
        <w:tc>
          <w:tcPr>
            <w:tcW w:w="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U</w:t>
            </w:r>
            <w:r>
              <w:rPr>
                <w:color w:val="000000"/>
                <w:vertAlign w:val="subscript"/>
              </w:rPr>
              <w:t>ad</w:t>
            </w:r>
            <w:r>
              <w:rPr>
                <w:rFonts w:eastAsia="Times New Roman" w:cs="Times New Roman"/>
                <w:color w:val="000000"/>
              </w:rPr>
              <w:t>/V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0.20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1.0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2.5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1.0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  <w:r>
              <w:rPr>
                <w:rFonts w:eastAsia="Times New Roman" w:cs="Times New Roman"/>
                <w:color w:val="000000"/>
                <w:position w:val="-22"/>
              </w:rPr>
              <w:drawing>
                <wp:inline distT="0" distB="0" distL="0" distR="0">
                  <wp:extent cx="31750" cy="88900"/>
                  <wp:effectExtent l="0" t="0" r="0" b="0"/>
                  <wp:docPr id="5872278" name="图片 5872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2278" name="图片 587227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9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3.5</w:t>
            </w:r>
          </w:p>
        </w:tc>
        <w:tc>
          <w:tcPr>
            <w:tcW w:w="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0.24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①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1.2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②</w:t>
            </w:r>
          </w:p>
        </w:tc>
        <w:tc>
          <w:tcPr>
            <w:tcW w:w="9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2.7</w:t>
            </w:r>
          </w:p>
        </w:tc>
        <w:tc>
          <w:tcPr>
            <w:tcW w:w="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0.30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2.5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③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3.0</w:t>
            </w:r>
          </w:p>
        </w:tc>
        <w:tc>
          <w:tcPr>
            <w:tcW w:w="9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2.0</w:t>
            </w:r>
          </w:p>
        </w:tc>
        <w:tc>
          <w:tcPr>
            <w:tcW w:w="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  <w:r>
              <w:rPr>
                <w:rFonts w:eastAsia="Times New Roman" w:cs="Times New Roman"/>
                <w:color w:val="000000"/>
                <w:position w:val="-22"/>
              </w:rPr>
              <w:drawing>
                <wp:inline distT="0" distB="0" distL="0" distR="0">
                  <wp:extent cx="31750" cy="88900"/>
                  <wp:effectExtent l="0" t="0" r="0" b="0"/>
                  <wp:docPr id="5872284" name="图片 5872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2284" name="图片 587228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9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  <w:tc>
          <w:tcPr>
            <w:tcW w:w="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 w:type="textWrapping"/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）根据数据可知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的阻值为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）根据第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组的实验数据可初步得出结论：串联电路中，总电压等于这部分电路中的各用电器两端电压之和。再做几次实验的目的是</w:t>
      </w:r>
      <w:r>
        <w:rPr>
          <w:color w:val="000000"/>
        </w:rPr>
        <w:t>___________；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）读取数据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（选填“②”或“③”）时，电压表指针没有对准刻度线；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）根据表中的实验数据，写出一条你还能发现的规律：</w:t>
      </w:r>
      <w:r>
        <w:rPr>
          <w:color w:val="000000"/>
        </w:rPr>
        <w:t>___________；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【拓展】灯泡</w:t>
      </w:r>
      <w:r>
        <w:rPr>
          <w:rFonts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的额定功率相等，额定电流分别为</w:t>
      </w:r>
      <w:r>
        <w:rPr>
          <w:rFonts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0.3A</w:t>
      </w:r>
      <w:r>
        <w:rPr>
          <w:rFonts w:ascii="宋体" w:hAnsi="宋体"/>
          <w:color w:val="000000"/>
        </w:rPr>
        <w:t>，小明利用图甲中的灯泡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，对</w:t>
      </w:r>
      <w:r>
        <w:rPr>
          <w:rFonts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的发光情况进行研究。将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与某一可调压电源连接成如图所示的电路，只闭合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，调节电源电压至某一值时，通过电压表判断出</w:t>
      </w:r>
      <w:r>
        <w:rPr>
          <w:rFonts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正常发光；断开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，闭合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，发现不用改变电源电压，</w:t>
      </w:r>
      <w:r>
        <w:rPr>
          <w:rFonts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也恰好正常发光。则</w:t>
      </w:r>
      <w:r>
        <w:rPr>
          <w:rFonts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正常发光时的电阻为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057275" cy="144780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drawing>
          <wp:inline distT="0" distB="0" distL="0" distR="0">
            <wp:extent cx="1895475" cy="13716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1.8    ③. 5    ④. 见解析    ⑤. </w:t>
      </w:r>
      <w:r>
        <w:rPr>
          <w:rFonts w:ascii="宋体" w:hAnsi="宋体"/>
          <w:color w:val="000000"/>
        </w:rPr>
        <w:t>②</w:t>
      </w:r>
      <w:r>
        <w:rPr>
          <w:color w:val="000000"/>
        </w:rPr>
        <w:t xml:space="preserve">    ⑥. 见解析    ⑦. 22.5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【详解】（1）[1]由电路图可得，滑动变阻器与电阻和灯泡串联，且滑动变阻器滑片向左滑动时，接入电路的总电阻变小，实物接线如图所示：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0" distR="0">
            <wp:extent cx="1981200" cy="1438275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（2）[2]电压表的量程为0~3V，分度值为0.1V，则电压表的示数为1.8V。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（3）[3]由题意可得，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color w:val="000000"/>
        </w:rPr>
        <w:t>两端的电压为</w:t>
      </w:r>
      <w:r>
        <w:rPr>
          <w:i/>
          <w:color w:val="000000"/>
        </w:rPr>
        <w:t>U</w:t>
      </w:r>
      <w:r>
        <w:rPr>
          <w:color w:val="000000"/>
          <w:vertAlign w:val="subscript"/>
        </w:rPr>
        <w:t>cd</w:t>
      </w:r>
      <w:r>
        <w:rPr>
          <w:color w:val="000000"/>
        </w:rPr>
        <w:t>，由表中数据可得，当电流为0.2A时，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color w:val="000000"/>
        </w:rPr>
        <w:t>两端的电压为1V，由欧姆定律可得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70" o:title="eqIdbb5ee67bb6c8e0a1dcfdf16866691d11"/>
            <o:lock v:ext="edit" aspectratio="t"/>
            <w10:wrap type="none"/>
            <w10:anchorlock/>
          </v:shape>
          <o:OLEObject Type="Embed" ProgID="Equation.DSMT4" ShapeID="_x0000_i1090" DrawAspect="Content" ObjectID="_1468075754" r:id="rId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（4）[4]一次实验的结论具有偶然性，多做几次实验的目的是为了寻找普遍规律。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（5）[5]由表格数据可知，数据②的大小为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194.25pt;" o:ole="t" filled="f" o:preferrelative="t" stroked="f" coordsize="21600,21600">
            <v:path/>
            <v:fill on="f" focussize="0,0"/>
            <v:stroke on="f" joinstyle="miter"/>
            <v:imagedata r:id="rId72" o:title="eqIdbfc3e1729776123c8e03fc2c9e13a0a8"/>
            <o:lock v:ext="edit" aspectratio="t"/>
            <w10:wrap type="none"/>
            <w10:anchorlock/>
          </v:shape>
          <o:OLEObject Type="Embed" ProgID="Equation.DSMT4" ShapeID="_x0000_i1091" DrawAspect="Content" ObjectID="_1468075755" r:id="rId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此时电压表使用大量程，分度值为0.5V，则读取3.3V电压值时电压表的指针没有对准刻度线。由表格数据可知，数据</w:t>
      </w:r>
      <w:r>
        <w:rPr>
          <w:rFonts w:ascii="宋体" w:hAnsi="宋体"/>
          <w:color w:val="000000"/>
        </w:rPr>
        <w:t>③</w:t>
      </w:r>
      <w:r>
        <w:rPr>
          <w:color w:val="000000"/>
        </w:rPr>
        <w:t>的大小为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pt;width:192.75pt;" o:ole="t" filled="f" o:preferrelative="t" stroked="f" coordsize="21600,21600">
            <v:path/>
            <v:fill on="f" focussize="0,0"/>
            <v:stroke on="f" joinstyle="miter"/>
            <v:imagedata r:id="rId74" o:title="eqIdb46a6886ff6094e25d9fe5ff227d5d5f"/>
            <o:lock v:ext="edit" aspectratio="t"/>
            <w10:wrap type="none"/>
            <w10:anchorlock/>
          </v:shape>
          <o:OLEObject Type="Embed" ProgID="Equation.DSMT4" ShapeID="_x0000_i1092" DrawAspect="Content" ObjectID="_1468075756" r:id="rId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此时电压表使用小量程，分度值为0.1V，则读取1.5V电压值时电压表的指针对准了刻度线。故选填</w:t>
      </w:r>
      <w:r>
        <w:rPr>
          <w:rFonts w:ascii="宋体" w:hAnsi="宋体"/>
          <w:color w:val="000000"/>
        </w:rPr>
        <w:t>②。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（6）[6]由上述分析可得，①中数据为1.8V，则第一组实验中，灯泡的电阻为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76" o:title="eqId2ef7113763d0ba67a880b8d17bd0325e"/>
            <o:lock v:ext="edit" aspectratio="t"/>
            <w10:wrap type="none"/>
            <w10:anchorlock/>
          </v:shape>
          <o:OLEObject Type="Embed" ProgID="Equation.DSMT4" ShapeID="_x0000_i1093" DrawAspect="Content" ObjectID="_1468075757" r:id="rId7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第二组实验中，灯泡的电阻为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0.75pt;width:101.25pt;" o:ole="t" filled="f" o:preferrelative="t" stroked="f" coordsize="21600,21600">
            <v:path/>
            <v:fill on="f" focussize="0,0"/>
            <v:stroke on="f" joinstyle="miter"/>
            <v:imagedata r:id="rId78" o:title="eqId9ab68514a8714f69acbd977469369edc"/>
            <o:lock v:ext="edit" aspectratio="t"/>
            <w10:wrap type="none"/>
            <w10:anchorlock/>
          </v:shape>
          <o:OLEObject Type="Embed" ProgID="Equation.DSMT4" ShapeID="_x0000_i1094" DrawAspect="Content" ObjectID="_1468075758" r:id="rId7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第三组实验数据中，灯泡的电阻为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80" o:title="eqId6cfef6c34c335d70897ac93a60a7c3e1"/>
            <o:lock v:ext="edit" aspectratio="t"/>
            <w10:wrap type="none"/>
            <w10:anchorlock/>
          </v:shape>
          <o:OLEObject Type="Embed" ProgID="Equation.DSMT4" ShapeID="_x0000_i1095" DrawAspect="Content" ObjectID="_1468075759" r:id="rId7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所以还可以得出结论，灯泡两端的电阻是变化的，且温度越高，电阻越大。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[7]由题意可得，只闭合S</w:t>
      </w:r>
      <w:r>
        <w:rPr>
          <w:color w:val="000000"/>
          <w:vertAlign w:val="subscript"/>
        </w:rPr>
        <w:t>1</w:t>
      </w:r>
      <w:r>
        <w:rPr>
          <w:color w:val="000000"/>
        </w:rPr>
        <w:t>时，L与L</w:t>
      </w:r>
      <w:r>
        <w:rPr>
          <w:color w:val="000000"/>
          <w:vertAlign w:val="subscript"/>
        </w:rPr>
        <w:t>1</w:t>
      </w:r>
      <w:r>
        <w:rPr>
          <w:color w:val="000000"/>
        </w:rPr>
        <w:t>串联，，此时电源电压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24pt;width:177pt;" o:ole="t" filled="f" o:preferrelative="t" stroked="f" coordsize="21600,21600">
            <v:path/>
            <v:fill on="f" focussize="0,0"/>
            <v:stroke on="f" joinstyle="miter"/>
            <v:imagedata r:id="rId82" o:title="eqIdd0531d81182941a31fb262715ad43f19"/>
            <o:lock v:ext="edit" aspectratio="t"/>
            <w10:wrap type="none"/>
            <w10:anchorlock/>
          </v:shape>
          <o:OLEObject Type="Embed" ProgID="Equation.DSMT4" ShapeID="_x0000_i1096" DrawAspect="Content" ObjectID="_1468075760" r:id="rId8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只闭合S</w:t>
      </w:r>
      <w:r>
        <w:rPr>
          <w:color w:val="000000"/>
          <w:vertAlign w:val="subscript"/>
        </w:rPr>
        <w:t>2</w:t>
      </w:r>
      <w:r>
        <w:rPr>
          <w:color w:val="000000"/>
        </w:rPr>
        <w:t>时，L与L</w:t>
      </w:r>
      <w:r>
        <w:rPr>
          <w:color w:val="000000"/>
          <w:vertAlign w:val="subscript"/>
        </w:rPr>
        <w:t>2</w:t>
      </w:r>
      <w:r>
        <w:rPr>
          <w:color w:val="000000"/>
        </w:rPr>
        <w:t>串联，此时电源电压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24pt;width:183pt;" o:ole="t" filled="f" o:preferrelative="t" stroked="f" coordsize="21600,21600">
            <v:path/>
            <v:fill on="f" focussize="0,0"/>
            <v:stroke on="f" joinstyle="miter"/>
            <v:imagedata r:id="rId84" o:title="eqId890de876a8d3c9a3210a63881e64dde6"/>
            <o:lock v:ext="edit" aspectratio="t"/>
            <w10:wrap type="none"/>
            <w10:anchorlock/>
          </v:shape>
          <o:OLEObject Type="Embed" ProgID="Equation.DSMT4" ShapeID="_x0000_i1097" DrawAspect="Content" ObjectID="_1468075761" r:id="rId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由于灯泡L</w:t>
      </w:r>
      <w:r>
        <w:rPr>
          <w:color w:val="000000"/>
          <w:vertAlign w:val="subscript"/>
        </w:rPr>
        <w:t>1</w:t>
      </w:r>
      <w:r>
        <w:rPr>
          <w:color w:val="000000"/>
        </w:rPr>
        <w:t>和L</w:t>
      </w:r>
      <w:r>
        <w:rPr>
          <w:color w:val="000000"/>
          <w:vertAlign w:val="subscript"/>
        </w:rPr>
        <w:t>2</w:t>
      </w:r>
      <w:r>
        <w:rPr>
          <w:color w:val="000000"/>
        </w:rPr>
        <w:t>的额定功率相等，额定电流分别为0.2A和0.3A，有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20.25pt;width:156.75pt;" o:ole="t" filled="f" o:preferrelative="t" stroked="f" coordsize="21600,21600">
            <v:path/>
            <v:fill on="f" focussize="0,0"/>
            <v:stroke on="f" joinstyle="miter"/>
            <v:imagedata r:id="rId86" o:title="eqId36d70fde8cfc5eceac0be6d3f0be0a3b"/>
            <o:lock v:ext="edit" aspectratio="t"/>
            <w10:wrap type="none"/>
            <w10:anchorlock/>
          </v:shape>
          <o:OLEObject Type="Embed" ProgID="Equation.DSMT4" ShapeID="_x0000_i1098" DrawAspect="Content" ObjectID="_1468075762" r:id="rId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可得两灯泡的额定电阻之比为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66pt;width:152.25pt;" o:ole="t" filled="f" o:preferrelative="t" stroked="f" coordsize="21600,21600">
            <v:path/>
            <v:fill on="f" focussize="0,0"/>
            <v:stroke on="f" joinstyle="miter"/>
            <v:imagedata r:id="rId88" o:title="eqIdf95d949cd7a75c8545e9c82fa1d104a4"/>
            <o:lock v:ext="edit" aspectratio="t"/>
            <w10:wrap type="none"/>
            <w10:anchorlock/>
          </v:shape>
          <o:OLEObject Type="Embed" ProgID="Equation.DSMT4" ShapeID="_x0000_i1099" DrawAspect="Content" ObjectID="_1468075763" r:id="rId87">
            <o:LockedField>false</o:LockedField>
          </o:OLEObject>
        </w:object>
      </w:r>
      <w:r>
        <w:rPr>
          <w:color w:val="000000"/>
        </w:rPr>
        <w:t>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综上则有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.75pt;width:155.25pt;" o:ole="t" filled="f" o:preferrelative="t" stroked="f" coordsize="21600,21600">
            <v:path/>
            <v:fill on="f" focussize="0,0"/>
            <v:stroke on="f" joinstyle="miter"/>
            <v:imagedata r:id="rId90" o:title="eqId3bb1f0aa53340daba5865f5859a5234c"/>
            <o:lock v:ext="edit" aspectratio="t"/>
            <w10:wrap type="none"/>
            <w10:anchorlock/>
          </v:shape>
          <o:OLEObject Type="Embed" ProgID="Equation.DSMT4" ShapeID="_x0000_i1100" DrawAspect="Content" ObjectID="_1468075764" r:id="rId8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由表格数据可得，当通过灯L的电流为0.2A时，灯泡L两端的电压为1V，即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92" o:title="eqId8bc6e772941b35626ce89eccc8ddfe48"/>
            <o:lock v:ext="edit" aspectratio="t"/>
            <w10:wrap type="none"/>
            <w10:anchorlock/>
          </v:shape>
          <o:OLEObject Type="Embed" ProgID="Equation.DSMT4" ShapeID="_x0000_i1101" DrawAspect="Content" ObjectID="_1468075765" r:id="rId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当通过灯L的电流为0.3A时，灯泡L两端的电压为2.5V，即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8.75pt;width:84pt;" o:ole="t" filled="f" o:preferrelative="t" stroked="f" coordsize="21600,21600">
            <v:path/>
            <v:fill on="f" focussize="0,0"/>
            <v:stroke on="f" joinstyle="miter"/>
            <v:imagedata r:id="rId94" o:title="eqId72bed47ccfd8c9bc346154338cc01254"/>
            <o:lock v:ext="edit" aspectratio="t"/>
            <w10:wrap type="none"/>
            <w10:anchorlock/>
          </v:shape>
          <o:OLEObject Type="Embed" ProgID="Equation.DSMT4" ShapeID="_x0000_i1102" DrawAspect="Content" ObjectID="_1468075766" r:id="rId9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8pt;width:134.25pt;" o:ole="t" filled="f" o:preferrelative="t" stroked="f" coordsize="21600,21600">
            <v:path/>
            <v:fill on="f" focussize="0,0"/>
            <v:stroke on="f" joinstyle="miter"/>
            <v:imagedata r:id="rId96" o:title="eqId47dee90ef3d993636bfefd369bcc07c7"/>
            <o:lock v:ext="edit" aspectratio="t"/>
            <w10:wrap type="none"/>
            <w10:anchorlock/>
          </v:shape>
          <o:OLEObject Type="Embed" ProgID="Equation.DSMT4" ShapeID="_x0000_i1103" DrawAspect="Content" ObjectID="_1468075767" r:id="rId95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.75pt;width:98.25pt;" o:ole="t" filled="f" o:preferrelative="t" stroked="f" coordsize="21600,21600">
            <v:path/>
            <v:fill on="f" focussize="0,0"/>
            <v:stroke on="f" joinstyle="miter"/>
            <v:imagedata r:id="rId98" o:title="eqIdba56ecaf726147c0e063e6d3357aba8c"/>
            <o:lock v:ext="edit" aspectratio="t"/>
            <w10:wrap type="none"/>
            <w10:anchorlock/>
          </v:shape>
          <o:OLEObject Type="Embed" ProgID="Equation.DSMT4" ShapeID="_x0000_i1104" DrawAspect="Content" ObjectID="_1468075768" r:id="rId97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.75pt;width:147pt;" o:ole="t" filled="f" o:preferrelative="t" stroked="f" coordsize="21600,21600">
            <v:path/>
            <v:fill on="f" focussize="0,0"/>
            <v:stroke on="f" joinstyle="miter"/>
            <v:imagedata r:id="rId100" o:title="eqId91ddf02eb3b954eed5cc8df48d31040e"/>
            <o:lock v:ext="edit" aspectratio="t"/>
            <w10:wrap type="none"/>
            <w10:anchorlock/>
          </v:shape>
          <o:OLEObject Type="Embed" ProgID="Equation.DSMT4" ShapeID="_x0000_i1105" DrawAspect="Content" ObjectID="_1468075769" r:id="rId99">
            <o:LockedField>false</o:LockedField>
          </o:OLEObject>
        </w:object>
      </w:r>
      <w:r>
        <w:rPr>
          <w:color w:val="000000"/>
        </w:rPr>
        <w:t>②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联立①②解得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102" o:title="eqIdef8fad6f33ee5033e52119195b5ff9b4"/>
            <o:lock v:ext="edit" aspectratio="t"/>
            <w10:wrap type="none"/>
            <w10:anchorlock/>
          </v:shape>
          <o:OLEObject Type="Embed" ProgID="Equation.DSMT4" ShapeID="_x0000_i1106" DrawAspect="Content" ObjectID="_1468075770" r:id="rId101">
            <o:LockedField>false</o:LockedField>
          </o:OLEObject>
        </w:object>
      </w:r>
      <w:r>
        <w:rPr>
          <w:color w:val="000000"/>
        </w:rPr>
        <w:t>。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四、计算应用题（本大题共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个小题；第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11</w:t>
      </w:r>
      <w:r>
        <w:rPr>
          <w:rFonts w:ascii="宋体" w:hAnsi="宋体"/>
          <w:b/>
          <w:color w:val="000000"/>
          <w:sz w:val="24"/>
        </w:rPr>
        <w:t>分。解答时，要求有必要的文字说明、公式和计算步骤等，只写最后结果不得分）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为质量分布均匀的长方体物块，质量为</w:t>
      </w:r>
      <w:r>
        <w:rPr>
          <w:rFonts w:eastAsia="Times New Roman" w:cs="Times New Roman"/>
          <w:color w:val="000000"/>
        </w:rPr>
        <w:t>300g</w:t>
      </w:r>
      <w:r>
        <w:rPr>
          <w:rFonts w:ascii="宋体" w:hAnsi="宋体"/>
          <w:color w:val="000000"/>
        </w:rPr>
        <w:t>，边长如图甲所示。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为内部平滑的圆柱形薄壁容器，底面积为</w:t>
      </w:r>
      <w:r>
        <w:rPr>
          <w:rFonts w:eastAsia="Times New Roman" w:cs="Times New Roman"/>
          <w:color w:val="000000"/>
        </w:rPr>
        <w:t>300cm</w:t>
      </w:r>
      <w:r>
        <w:rPr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，高为</w:t>
      </w:r>
      <w:r>
        <w:rPr>
          <w:rFonts w:eastAsia="Times New Roman" w:cs="Times New Roman"/>
          <w:color w:val="000000"/>
        </w:rPr>
        <w:t>15cm</w:t>
      </w:r>
      <w:r>
        <w:rPr>
          <w:rFonts w:ascii="宋体" w:hAnsi="宋体"/>
          <w:color w:val="000000"/>
        </w:rPr>
        <w:t>，如图乙所示。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均静置于水平地面上。水的密度为</w:t>
      </w:r>
      <w:r>
        <w:rPr>
          <w:rFonts w:eastAsia="Times New Roman" w:cs="Times New Roman"/>
          <w:color w:val="000000"/>
        </w:rPr>
        <w:t>1.0×10</w:t>
      </w:r>
      <w:r>
        <w:rPr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的密度；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）图甲中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对地面的压强为</w:t>
      </w:r>
      <w:r>
        <w:rPr>
          <w:rFonts w:eastAsia="Times New Roman" w:cs="Times New Roman"/>
          <w:i/>
          <w:color w:val="000000"/>
        </w:rPr>
        <w:t>p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，将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放入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后，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对地面的压强为</w:t>
      </w:r>
      <w:r>
        <w:rPr>
          <w:rFonts w:eastAsia="Times New Roman" w:cs="Times New Roman"/>
          <w:i/>
          <w:color w:val="000000"/>
        </w:rPr>
        <w:t>p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p</w:t>
      </w:r>
      <w:r>
        <w:rPr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:</w:t>
      </w:r>
      <w:r>
        <w:rPr>
          <w:rFonts w:eastAsia="Times New Roman" w:cs="Times New Roman"/>
          <w:i/>
          <w:color w:val="000000"/>
        </w:rPr>
        <w:t>p</w:t>
      </w:r>
      <w:r>
        <w:rPr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=5:2</w: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的质量；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）将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放入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后，向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中缓慢加水，在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底部的压力恰好最小的所有情况中，分析并计算水对容器底部的最小压力。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000375" cy="1390650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105" o:title="eqId6b91283f23c64527c5f1f9537f34b37c"/>
            <o:lock v:ext="edit" aspectratio="t"/>
            <w10:wrap type="none"/>
            <w10:anchorlock/>
          </v:shape>
          <o:OLEObject Type="Embed" ProgID="Equation.DSMT4" ShapeID="_x0000_i1107" DrawAspect="Content" ObjectID="_1468075771" r:id="rId104">
            <o:LockedField>false</o:LockedField>
          </o:OLEObject>
        </w:objec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0.6kg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22.5N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的密度为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3.75pt;width:302.25pt;" o:ole="t" filled="f" o:preferrelative="t" stroked="f" coordsize="21600,21600">
            <v:path/>
            <v:fill on="f" focussize="0,0"/>
            <v:stroke on="f" joinstyle="miter"/>
            <v:imagedata r:id="rId107" o:title="eqId479eacf28ac178a541976f71b8a90a8d"/>
            <o:lock v:ext="edit" aspectratio="t"/>
            <w10:wrap type="none"/>
            <w10:anchorlock/>
          </v:shape>
          <o:OLEObject Type="Embed" ProgID="Equation.DSMT4" ShapeID="_x0000_i1108" DrawAspect="Content" ObjectID="_1468075772" r:id="rId10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的重力为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168pt;" o:ole="t" filled="f" o:preferrelative="t" stroked="f" coordsize="21600,21600">
            <v:path/>
            <v:fill on="f" focussize="0,0"/>
            <v:stroke on="f" joinstyle="miter"/>
            <v:imagedata r:id="rId109" o:title="eqId1eb466fff66c0b5a322181092c64a34b"/>
            <o:lock v:ext="edit" aspectratio="t"/>
            <w10:wrap type="none"/>
            <w10:anchorlock/>
          </v:shape>
          <o:OLEObject Type="Embed" ProgID="Equation.DSMT4" ShapeID="_x0000_i1109" DrawAspect="Content" ObjectID="_1468075773" r:id="rId10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图甲中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对地面的压强为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3.75pt;width:197.25pt;" o:ole="t" filled="f" o:preferrelative="t" stroked="f" coordsize="21600,21600">
            <v:path/>
            <v:fill on="f" focussize="0,0"/>
            <v:stroke on="f" joinstyle="miter"/>
            <v:imagedata r:id="rId111" o:title="eqIda995be428476949e9b0f1ca981d1cc19"/>
            <o:lock v:ext="edit" aspectratio="t"/>
            <w10:wrap type="none"/>
            <w10:anchorlock/>
          </v:shape>
          <o:OLEObject Type="Embed" ProgID="Equation.DSMT4" ShapeID="_x0000_i1110" DrawAspect="Content" ObjectID="_1468075774" r:id="rId11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放入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后，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对地面的压强为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: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=5:2</w:t>
      </w:r>
      <w:r>
        <w:rPr>
          <w:rFonts w:ascii="宋体" w:hAnsi="宋体"/>
          <w:color w:val="000000"/>
        </w:rPr>
        <w:t>，即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125.25pt;" o:ole="t" filled="f" o:preferrelative="t" stroked="f" coordsize="21600,21600">
            <v:path/>
            <v:fill on="f" focussize="0,0"/>
            <v:stroke on="f" joinstyle="miter"/>
            <v:imagedata r:id="rId113" o:title="eqId2ddda431897ead55da5ffa4415d89c0d"/>
            <o:lock v:ext="edit" aspectratio="t"/>
            <w10:wrap type="none"/>
            <w10:anchorlock/>
          </v:shape>
          <o:OLEObject Type="Embed" ProgID="Equation.DSMT4" ShapeID="_x0000_i1111" DrawAspect="Content" ObjectID="_1468075775" r:id="rId11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115" o:title="eqId5fa9a7ba897e8c2a7eca315bbe9cb526"/>
            <o:lock v:ext="edit" aspectratio="t"/>
            <w10:wrap type="none"/>
            <w10:anchorlock/>
          </v:shape>
          <o:OLEObject Type="Embed" ProgID="Equation.DSMT4" ShapeID="_x0000_i1112" DrawAspect="Content" ObjectID="_1468075776" r:id="rId11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对地面的压力为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.75pt;width:189pt;" o:ole="t" filled="f" o:preferrelative="t" stroked="f" coordsize="21600,21600">
            <v:path/>
            <v:fill on="f" focussize="0,0"/>
            <v:stroke on="f" joinstyle="miter"/>
            <v:imagedata r:id="rId117" o:title="eqId7dbf23138d160d90cd321e9f56755987"/>
            <o:lock v:ext="edit" aspectratio="t"/>
            <w10:wrap type="none"/>
            <w10:anchorlock/>
          </v:shape>
          <o:OLEObject Type="Embed" ProgID="Equation.DSMT4" ShapeID="_x0000_i1113" DrawAspect="Content" ObjectID="_1468075777" r:id="rId11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的总质量为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33.75pt;width:165.75pt;" o:ole="t" filled="f" o:preferrelative="t" stroked="f" coordsize="21600,21600">
            <v:path/>
            <v:fill on="f" focussize="0,0"/>
            <v:stroke on="f" joinstyle="miter"/>
            <v:imagedata r:id="rId119" o:title="eqId506e783f9c6eca7da041c9ee31842174"/>
            <o:lock v:ext="edit" aspectratio="t"/>
            <w10:wrap type="none"/>
            <w10:anchorlock/>
          </v:shape>
          <o:OLEObject Type="Embed" ProgID="Equation.DSMT4" ShapeID="_x0000_i1114" DrawAspect="Content" ObjectID="_1468075778" r:id="rId11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的质量为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187.5pt;" o:ole="t" filled="f" o:preferrelative="t" stroked="f" coordsize="21600,21600">
            <v:path/>
            <v:fill on="f" focussize="0,0"/>
            <v:stroke on="f" joinstyle="miter"/>
            <v:imagedata r:id="rId121" o:title="eqIda62ad8fce1ee1d7dc5bab4f73aff7a72"/>
            <o:lock v:ext="edit" aspectratio="t"/>
            <w10:wrap type="none"/>
            <w10:anchorlock/>
          </v:shape>
          <o:OLEObject Type="Embed" ProgID="Equation.DSMT4" ShapeID="_x0000_i1115" DrawAspect="Content" ObjectID="_1468075779" r:id="rId12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）将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放入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后，向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中缓慢加水，由（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）可知，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的密度小于水的密度，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最终将会漂浮，则当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所受的浮力恰好等于其重力时，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底部的压力恰好最小，为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。则此时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排开水的体积为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6pt;width:286.5pt;" o:ole="t" filled="f" o:preferrelative="t" stroked="f" coordsize="21600,21600">
            <v:path/>
            <v:fill on="f" focussize="0,0"/>
            <v:stroke on="f" joinstyle="miter"/>
            <v:imagedata r:id="rId123" o:title="eqId713fbe79e01e621618cfa2e5bc88d4ec"/>
            <o:lock v:ext="edit" aspectratio="t"/>
            <w10:wrap type="none"/>
            <w10:anchorlock/>
          </v:shape>
          <o:OLEObject Type="Embed" ProgID="Equation.DSMT4" ShapeID="_x0000_i1116" DrawAspect="Content" ObjectID="_1468075780" r:id="rId1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浸入水中的深度恰好为水的深度，为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6pt;width:170.25pt;" o:ole="t" filled="f" o:preferrelative="t" stroked="f" coordsize="21600,21600">
            <v:path/>
            <v:fill on="f" focussize="0,0"/>
            <v:stroke on="f" joinstyle="miter"/>
            <v:imagedata r:id="rId125" o:title="eqId7c2f95b189783ffa0987426c45ca4513"/>
            <o:lock v:ext="edit" aspectratio="t"/>
            <w10:wrap type="none"/>
            <w10:anchorlock/>
          </v:shape>
          <o:OLEObject Type="Embed" ProgID="Equation.DSMT4" ShapeID="_x0000_i1117" DrawAspect="Content" ObjectID="_1468075781" r:id="rId12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则水对容器的压强为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.75pt;width:271.5pt;" o:ole="t" filled="f" o:preferrelative="t" stroked="f" coordsize="21600,21600">
            <v:path/>
            <v:fill on="f" focussize="0,0"/>
            <v:stroke on="f" joinstyle="miter"/>
            <v:imagedata r:id="rId127" o:title="eqId5e05dbaea12a80a33ede9b487fb5d1a0"/>
            <o:lock v:ext="edit" aspectratio="t"/>
            <w10:wrap type="none"/>
            <w10:anchorlock/>
          </v:shape>
          <o:OLEObject Type="Embed" ProgID="Equation.DSMT4" ShapeID="_x0000_i1118" DrawAspect="Content" ObjectID="_1468075782" r:id="rId12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则水对容器底部的最小压力为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.75pt;width:207pt;" o:ole="t" filled="f" o:preferrelative="t" stroked="f" coordsize="21600,21600">
            <v:path/>
            <v:fill on="f" focussize="0,0"/>
            <v:stroke on="f" joinstyle="miter"/>
            <v:imagedata r:id="rId129" o:title="eqId1e82d1e02f04a72d9cc9ba2aa152a257"/>
            <o:lock v:ext="edit" aspectratio="t"/>
            <w10:wrap type="none"/>
            <w10:anchorlock/>
          </v:shape>
          <o:OLEObject Type="Embed" ProgID="Equation.DSMT4" ShapeID="_x0000_i1119" DrawAspect="Content" ObjectID="_1468075783" r:id="rId1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答：（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的密度为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105" o:title="eqId6b91283f23c64527c5f1f9537f34b37c"/>
            <o:lock v:ext="edit" aspectratio="t"/>
            <w10:wrap type="none"/>
            <w10:anchorlock/>
          </v:shape>
          <o:OLEObject Type="Embed" ProgID="Equation.DSMT4" ShapeID="_x0000_i1120" DrawAspect="Content" ObjectID="_1468075784" r:id="rId13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的质量为</w:t>
      </w:r>
      <w:r>
        <w:rPr>
          <w:rFonts w:eastAsia="Times New Roman" w:cs="Times New Roman"/>
          <w:color w:val="000000"/>
        </w:rPr>
        <w:t>0.6kg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）水对容器底部的最小压力为</w:t>
      </w:r>
      <w:r>
        <w:rPr>
          <w:rFonts w:eastAsia="Times New Roman" w:cs="Times New Roman"/>
          <w:color w:val="000000"/>
        </w:rPr>
        <w:t>22.5N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如图所示，电源电压不变，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均为定值电阻，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=20Ω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=10Ω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为滑动变阻器，电压表</w:t>
      </w:r>
      <w:r>
        <w:rPr>
          <w:rFonts w:eastAsia="Times New Roman" w:cs="Times New Roman"/>
          <w:color w:val="000000"/>
        </w:rPr>
        <w:t>V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的量程为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15V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V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的量程为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～</w:t>
      </w:r>
      <w:r>
        <w:rPr>
          <w:rFonts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。闭合开关，滑动变阻器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的滑片置于某一位置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时，电压表</w:t>
      </w:r>
      <w:r>
        <w:rPr>
          <w:rFonts w:eastAsia="Times New Roman" w:cs="Times New Roman"/>
          <w:color w:val="000000"/>
        </w:rPr>
        <w:t>V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的示数为</w:t>
      </w:r>
      <w:r>
        <w:rPr>
          <w:rFonts w:eastAsia="Times New Roman" w:cs="Times New Roman"/>
          <w:color w:val="000000"/>
        </w:rPr>
        <w:t>14V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V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的示数为</w:t>
      </w:r>
      <w:r>
        <w:rPr>
          <w:rFonts w:eastAsia="Times New Roman" w:cs="Times New Roman"/>
          <w:color w:val="000000"/>
        </w:rPr>
        <w:t>2V</w:t>
      </w:r>
      <w:r>
        <w:rPr>
          <w:rFonts w:ascii="宋体" w:hAnsi="宋体"/>
          <w:color w:val="000000"/>
        </w:rPr>
        <w:t>。在保证电路安全的情况下移动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的滑片，两电表均能达到满偏。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）求滑片置于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时，电路中的电流；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）求电源电压；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）用最大阻值为</w:t>
      </w:r>
      <w:r>
        <w:rPr>
          <w:rFonts w:eastAsia="Times New Roman" w:cs="Times New Roman"/>
          <w:color w:val="000000"/>
        </w:rPr>
        <w:t>50Ω</w:t>
      </w:r>
      <w:r>
        <w:rPr>
          <w:rFonts w:ascii="宋体" w:hAnsi="宋体"/>
          <w:color w:val="000000"/>
        </w:rPr>
        <w:t>的滑动变阻器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替换电阻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，不改变其他元件的连接。闭合开关，使电路总功率保持最大，在保证电路安全的情况下，调节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接入电路的阻值，其中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仅可以在替换前的范围内变化，求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接入电路的阻值范围。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43025" cy="1200150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18V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10Ω~20Ω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）求滑片置于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时，变阻器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串联，</w:t>
      </w:r>
      <w:r>
        <w:rPr>
          <w:rFonts w:eastAsia="Times New Roman" w:cs="Times New Roman"/>
          <w:color w:val="000000"/>
        </w:rPr>
        <w:t>V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测量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两端的电压，根据串联电路规律可知，电路中的电流等于通过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的电流，为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5.25pt;width:119.25pt;" o:ole="t" filled="f" o:preferrelative="t" stroked="f" coordsize="21600,21600">
            <v:path/>
            <v:fill on="f" focussize="0,0"/>
            <v:stroke on="f" joinstyle="miter"/>
            <v:imagedata r:id="rId133" o:title="eqId9c36e287410af80b2b9b460c0836f9b9"/>
            <o:lock v:ext="edit" aspectratio="t"/>
            <w10:wrap type="none"/>
            <w10:anchorlock/>
          </v:shape>
          <o:OLEObject Type="Embed" ProgID="Equation.DSMT4" ShapeID="_x0000_i1121" DrawAspect="Content" ObjectID="_1468075785" r:id="rId13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两端的电压为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pt;width:141.75pt;" o:ole="t" filled="f" o:preferrelative="t" stroked="f" coordsize="21600,21600">
            <v:path/>
            <v:fill on="f" focussize="0,0"/>
            <v:stroke on="f" joinstyle="miter"/>
            <v:imagedata r:id="rId135" o:title="eqIdca1902986a39e8899245fa35b8ace8b6"/>
            <o:lock v:ext="edit" aspectratio="t"/>
            <w10:wrap type="none"/>
            <w10:anchorlock/>
          </v:shape>
          <o:OLEObject Type="Embed" ProgID="Equation.DSMT4" ShapeID="_x0000_i1122" DrawAspect="Content" ObjectID="_1468075786" r:id="rId13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V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测量变阻器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两端的总电压，则电源电压为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8.75pt;width:164.25pt;" o:ole="t" filled="f" o:preferrelative="t" stroked="f" coordsize="21600,21600">
            <v:path/>
            <v:fill on="f" focussize="0,0"/>
            <v:stroke on="f" joinstyle="miter"/>
            <v:imagedata r:id="rId137" o:title="eqIde60c2fdbb881a698aaad3fab82383581"/>
            <o:lock v:ext="edit" aspectratio="t"/>
            <w10:wrap type="none"/>
            <w10:anchorlock/>
          </v:shape>
          <o:OLEObject Type="Embed" ProgID="Equation.DSMT4" ShapeID="_x0000_i1123" DrawAspect="Content" ObjectID="_1468075787" r:id="rId1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39" o:title="eqId9c83f61a0d94fac4f83902a3ca0fc862"/>
            <o:lock v:ext="edit" aspectratio="t"/>
            <w10:wrap type="none"/>
            <w10:anchorlock/>
          </v:shape>
          <o:OLEObject Type="Embed" ProgID="Equation.DSMT4" ShapeID="_x0000_i1124" DrawAspect="Content" ObjectID="_1468075788" r:id="rId138">
            <o:LockedField>false</o:LockedField>
          </o:OLEObject>
        </w:object>
      </w:r>
      <w:r>
        <w:rPr>
          <w:rFonts w:ascii="宋体" w:hAnsi="宋体"/>
          <w:color w:val="000000"/>
        </w:rPr>
        <w:t>可知，当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阻值越小时，电路中电流越大，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两端电压越大，</w:t>
      </w:r>
      <w:r>
        <w:rPr>
          <w:rFonts w:eastAsia="Times New Roman" w:cs="Times New Roman"/>
          <w:color w:val="000000"/>
        </w:rPr>
        <w:t>V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的量程为</w:t>
      </w:r>
      <w:r>
        <w:rPr>
          <w:rFonts w:eastAsia="Times New Roman" w:cs="Times New Roman"/>
          <w:color w:val="000000"/>
        </w:rPr>
        <w:t>0~3V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两端的最大电压为</w:t>
      </w:r>
      <w:r>
        <w:rPr>
          <w:rFonts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，电路中的最大电流为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3.75pt;width:108.75pt;" o:ole="t" filled="f" o:preferrelative="t" stroked="f" coordsize="21600,21600">
            <v:path/>
            <v:fill on="f" focussize="0,0"/>
            <v:stroke on="f" joinstyle="miter"/>
            <v:imagedata r:id="rId141" o:title="eqId32870acbbc73e20f2a7083316f1c7ad7"/>
            <o:lock v:ext="edit" aspectratio="t"/>
            <w10:wrap type="none"/>
            <w10:anchorlock/>
          </v:shape>
          <o:OLEObject Type="Embed" ProgID="Equation.DSMT4" ShapeID="_x0000_i1125" DrawAspect="Content" ObjectID="_1468075789" r:id="rId14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两端的电压为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141.75pt;" o:ole="t" filled="f" o:preferrelative="t" stroked="f" coordsize="21600,21600">
            <v:path/>
            <v:fill on="f" focussize="0,0"/>
            <v:stroke on="f" joinstyle="miter"/>
            <v:imagedata r:id="rId143" o:title="eqIdf72662fbad40c537cd9eea61421c02b7"/>
            <o:lock v:ext="edit" aspectratio="t"/>
            <w10:wrap type="none"/>
            <w10:anchorlock/>
          </v:shape>
          <o:OLEObject Type="Embed" ProgID="Equation.DSMT4" ShapeID="_x0000_i1126" DrawAspect="Content" ObjectID="_1468075790" r:id="rId1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两端的电压为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8pt;width:194.25pt;" o:ole="t" filled="f" o:preferrelative="t" stroked="f" coordsize="21600,21600">
            <v:path/>
            <v:fill on="f" focussize="0,0"/>
            <v:stroke on="f" joinstyle="miter"/>
            <v:imagedata r:id="rId145" o:title="eqId3bf7f5386ba4668146cee3b6f9a2023c"/>
            <o:lock v:ext="edit" aspectratio="t"/>
            <w10:wrap type="none"/>
            <w10:anchorlock/>
          </v:shape>
          <o:OLEObject Type="Embed" ProgID="Equation.DSMT4" ShapeID="_x0000_i1127" DrawAspect="Content" ObjectID="_1468075791" r:id="rId14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则替换前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最小电阻为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3.75pt;width:113.25pt;" o:ole="t" filled="f" o:preferrelative="t" stroked="f" coordsize="21600,21600">
            <v:path/>
            <v:fill on="f" focussize="0,0"/>
            <v:stroke on="f" joinstyle="miter"/>
            <v:imagedata r:id="rId147" o:title="eqIddfc4d691b28dfd376f89e691ac521c61"/>
            <o:lock v:ext="edit" aspectratio="t"/>
            <w10:wrap type="none"/>
            <w10:anchorlock/>
          </v:shape>
          <o:OLEObject Type="Embed" ProgID="Equation.DSMT4" ShapeID="_x0000_i1128" DrawAspect="Content" ObjectID="_1468075792" r:id="rId14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阻值最大时，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两端电压最大，为</w:t>
      </w:r>
      <w:r>
        <w:rPr>
          <w:rFonts w:eastAsia="Times New Roman" w:cs="Times New Roman"/>
          <w:color w:val="000000"/>
        </w:rPr>
        <w:t>15V</w:t>
      </w:r>
      <w:r>
        <w:rPr>
          <w:rFonts w:ascii="宋体" w:hAnsi="宋体"/>
          <w:color w:val="000000"/>
        </w:rPr>
        <w:t>，则此时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两端电压为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pt;width:150pt;" o:ole="t" filled="f" o:preferrelative="t" stroked="f" coordsize="21600,21600">
            <v:path/>
            <v:fill on="f" focussize="0,0"/>
            <v:stroke on="f" joinstyle="miter"/>
            <v:imagedata r:id="rId149" o:title="eqIde44862c8e0d5dae0091b51d24aacd9ea"/>
            <o:lock v:ext="edit" aspectratio="t"/>
            <w10:wrap type="none"/>
            <w10:anchorlock/>
          </v:shape>
          <o:OLEObject Type="Embed" ProgID="Equation.DSMT4" ShapeID="_x0000_i1129" DrawAspect="Content" ObjectID="_1468075793" r:id="rId14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电路中的电流为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3.75pt;width:117.75pt;" o:ole="t" filled="f" o:preferrelative="t" stroked="f" coordsize="21600,21600">
            <v:path/>
            <v:fill on="f" focussize="0,0"/>
            <v:stroke on="f" joinstyle="miter"/>
            <v:imagedata r:id="rId151" o:title="eqId6ddd027a1a8a14750cef7d6c1a594a5a"/>
            <o:lock v:ext="edit" aspectratio="t"/>
            <w10:wrap type="none"/>
            <w10:anchorlock/>
          </v:shape>
          <o:OLEObject Type="Embed" ProgID="Equation.DSMT4" ShapeID="_x0000_i1130" DrawAspect="Content" ObjectID="_1468075794" r:id="rId15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两端的电压为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pt;width:156pt;" o:ole="t" filled="f" o:preferrelative="t" stroked="f" coordsize="21600,21600">
            <v:path/>
            <v:fill on="f" focussize="0,0"/>
            <v:stroke on="f" joinstyle="miter"/>
            <v:imagedata r:id="rId153" o:title="eqId51f790ae0898f2581bc22cb79d119f66"/>
            <o:lock v:ext="edit" aspectratio="t"/>
            <w10:wrap type="none"/>
            <w10:anchorlock/>
          </v:shape>
          <o:OLEObject Type="Embed" ProgID="Equation.DSMT4" ShapeID="_x0000_i1131" DrawAspect="Content" ObjectID="_1468075795" r:id="rId1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则此时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两端电压为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167.25pt;" o:ole="t" filled="f" o:preferrelative="t" stroked="f" coordsize="21600,21600">
            <v:path/>
            <v:fill on="f" focussize="0,0"/>
            <v:stroke on="f" joinstyle="miter"/>
            <v:imagedata r:id="rId155" o:title="eqId14acf926b8a164304ba8472f9407b80a"/>
            <o:lock v:ext="edit" aspectratio="t"/>
            <w10:wrap type="none"/>
            <w10:anchorlock/>
          </v:shape>
          <o:OLEObject Type="Embed" ProgID="Equation.DSMT4" ShapeID="_x0000_i1132" DrawAspect="Content" ObjectID="_1468075796" r:id="rId15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的最大阻值为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3.75pt;width:119.25pt;" o:ole="t" filled="f" o:preferrelative="t" stroked="f" coordsize="21600,21600">
            <v:path/>
            <v:fill on="f" focussize="0,0"/>
            <v:stroke on="f" joinstyle="miter"/>
            <v:imagedata r:id="rId157" o:title="eqId4532c31c674a815fc910857ca518ac9f"/>
            <o:lock v:ext="edit" aspectratio="t"/>
            <w10:wrap type="none"/>
            <w10:anchorlock/>
          </v:shape>
          <o:OLEObject Type="Embed" ProgID="Equation.DSMT4" ShapeID="_x0000_i1133" DrawAspect="Content" ObjectID="_1468075797" r:id="rId15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的范围为</w:t>
      </w:r>
      <w:r>
        <w:rPr>
          <w:rFonts w:eastAsia="Times New Roman" w:cs="Times New Roman"/>
          <w:color w:val="000000"/>
        </w:rPr>
        <w:t>30Ω~90Ω</w:t>
      </w:r>
      <w:r>
        <w:rPr>
          <w:rFonts w:ascii="宋体" w:hAnsi="宋体"/>
          <w:color w:val="000000"/>
        </w:rPr>
        <w:t>，闭合开关，使电路总功率保持最大，根据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59" o:title="eqIdd8240bf18eb82b442c88b2447aebfdc8"/>
            <o:lock v:ext="edit" aspectratio="t"/>
            <w10:wrap type="none"/>
            <w10:anchorlock/>
          </v:shape>
          <o:OLEObject Type="Embed" ProgID="Equation.DSMT4" ShapeID="_x0000_i1134" DrawAspect="Content" ObjectID="_1468075798" r:id="rId158">
            <o:LockedField>false</o:LockedField>
          </o:OLEObject>
        </w:object>
      </w:r>
      <w:r>
        <w:rPr>
          <w:rFonts w:ascii="宋体" w:hAnsi="宋体"/>
          <w:color w:val="000000"/>
        </w:rPr>
        <w:t>可知，当电流恒为最大值时，电路的总功率保持最大，由上述可知，电流最大时为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61" o:title="eqId53b34793112cb41123aa341132f95340"/>
            <o:lock v:ext="edit" aspectratio="t"/>
            <w10:wrap type="none"/>
            <w10:anchorlock/>
          </v:shape>
          <o:OLEObject Type="Embed" ProgID="Equation.DSMT4" ShapeID="_x0000_i1135" DrawAspect="Content" ObjectID="_1468075799" r:id="rId1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电路中的总电阻为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3.75pt;width:122.25pt;" o:ole="t" filled="f" o:preferrelative="t" stroked="f" coordsize="21600,21600">
            <v:path/>
            <v:fill on="f" focussize="0,0"/>
            <v:stroke on="f" joinstyle="miter"/>
            <v:imagedata r:id="rId163" o:title="eqId4672d2d48855d09f9c7a3af173a6ae01"/>
            <o:lock v:ext="edit" aspectratio="t"/>
            <w10:wrap type="none"/>
            <w10:anchorlock/>
          </v:shape>
          <o:OLEObject Type="Embed" ProgID="Equation.DSMT4" ShapeID="_x0000_i1136" DrawAspect="Content" ObjectID="_1468075800" r:id="rId16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在阻值最小值时，为</w:t>
      </w:r>
      <w:r>
        <w:rPr>
          <w:rFonts w:eastAsia="Times New Roman" w:cs="Times New Roman"/>
          <w:color w:val="000000"/>
        </w:rPr>
        <w:t>30Ω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的最大阻值为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8pt;width:228.75pt;" o:ole="t" filled="f" o:preferrelative="t" stroked="f" coordsize="21600,21600">
            <v:path/>
            <v:fill on="f" focussize="0,0"/>
            <v:stroke on="f" joinstyle="miter"/>
            <v:imagedata r:id="rId165" o:title="eqIdc977dd2bcbc22cd2519061fe5fbe8be8"/>
            <o:lock v:ext="edit" aspectratio="t"/>
            <w10:wrap type="none"/>
            <w10:anchorlock/>
          </v:shape>
          <o:OLEObject Type="Embed" ProgID="Equation.DSMT4" ShapeID="_x0000_i1137" DrawAspect="Content" ObjectID="_1468075801" r:id="rId16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阻值最大时，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两端的阻值最小，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两端电压最大为</w:t>
      </w:r>
      <w:r>
        <w:rPr>
          <w:rFonts w:eastAsia="Times New Roman" w:cs="Times New Roman"/>
          <w:color w:val="000000"/>
        </w:rPr>
        <w:t>15V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两端的电压为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8.75pt;width:167.25pt;" o:ole="t" filled="f" o:preferrelative="t" stroked="f" coordsize="21600,21600">
            <v:path/>
            <v:fill on="f" focussize="0,0"/>
            <v:stroke on="f" joinstyle="miter"/>
            <v:imagedata r:id="rId167" o:title="eqIdde33cb33a795165ca3961b504068e4ae"/>
            <o:lock v:ext="edit" aspectratio="t"/>
            <w10:wrap type="none"/>
            <w10:anchorlock/>
          </v:shape>
          <o:OLEObject Type="Embed" ProgID="Equation.DSMT4" ShapeID="_x0000_i1138" DrawAspect="Content" ObjectID="_1468075802" r:id="rId1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的最小阻值为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6pt;width:141pt;" o:ole="t" filled="f" o:preferrelative="t" stroked="f" coordsize="21600,21600">
            <v:path/>
            <v:fill on="f" focussize="0,0"/>
            <v:stroke on="f" joinstyle="miter"/>
            <v:imagedata r:id="rId169" o:title="eqId539af822b7ca3ed515e6a54a73501292"/>
            <o:lock v:ext="edit" aspectratio="t"/>
            <w10:wrap type="none"/>
            <w10:anchorlock/>
          </v:shape>
          <o:OLEObject Type="Embed" ProgID="Equation.DSMT4" ShapeID="_x0000_i1139" DrawAspect="Content" ObjectID="_1468075803" r:id="rId16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的阻值范围为</w:t>
      </w:r>
      <w:r>
        <w:rPr>
          <w:rFonts w:eastAsia="Times New Roman" w:cs="Times New Roman"/>
          <w:color w:val="000000"/>
        </w:rPr>
        <w:t>10Ω~20Ω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答：（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）求滑片置于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时，电路中的电流</w:t>
      </w:r>
      <w:r>
        <w:rPr>
          <w:rFonts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）求电源电压</w:t>
      </w:r>
      <w:r>
        <w:rPr>
          <w:rFonts w:eastAsia="Times New Roman" w:cs="Times New Roman"/>
          <w:color w:val="000000"/>
        </w:rPr>
        <w:t>18V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接入电路的阻值范围为</w:t>
      </w:r>
      <w:r>
        <w:rPr>
          <w:rFonts w:eastAsia="Times New Roman" w:cs="Times New Roman"/>
          <w:color w:val="000000"/>
        </w:rPr>
        <w:t>10Ω~20Ω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>
      <w:pPr>
        <w:spacing w:line="360" w:lineRule="auto"/>
        <w:textAlignment w:val="center"/>
        <w:rPr>
          <w:color w:val="000000"/>
        </w:rPr>
      </w:pPr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B210E"/>
    <w:rsid w:val="001C63DA"/>
    <w:rsid w:val="001D4563"/>
    <w:rsid w:val="00201A7E"/>
    <w:rsid w:val="00221FC9"/>
    <w:rsid w:val="00223CD7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3F253F"/>
    <w:rsid w:val="004062F6"/>
    <w:rsid w:val="004151FC"/>
    <w:rsid w:val="00435F83"/>
    <w:rsid w:val="0046214C"/>
    <w:rsid w:val="0046343E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073FA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10D20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5634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5.bin"/><Relationship Id="rId98" Type="http://schemas.openxmlformats.org/officeDocument/2006/relationships/image" Target="media/image51.wmf"/><Relationship Id="rId97" Type="http://schemas.openxmlformats.org/officeDocument/2006/relationships/oleObject" Target="embeddings/oleObject44.bin"/><Relationship Id="rId96" Type="http://schemas.openxmlformats.org/officeDocument/2006/relationships/image" Target="media/image50.wmf"/><Relationship Id="rId95" Type="http://schemas.openxmlformats.org/officeDocument/2006/relationships/oleObject" Target="embeddings/oleObject43.bin"/><Relationship Id="rId94" Type="http://schemas.openxmlformats.org/officeDocument/2006/relationships/image" Target="media/image49.wmf"/><Relationship Id="rId93" Type="http://schemas.openxmlformats.org/officeDocument/2006/relationships/oleObject" Target="embeddings/oleObject42.bin"/><Relationship Id="rId92" Type="http://schemas.openxmlformats.org/officeDocument/2006/relationships/image" Target="media/image48.wmf"/><Relationship Id="rId91" Type="http://schemas.openxmlformats.org/officeDocument/2006/relationships/oleObject" Target="embeddings/oleObject41.bin"/><Relationship Id="rId90" Type="http://schemas.openxmlformats.org/officeDocument/2006/relationships/image" Target="media/image47.wmf"/><Relationship Id="rId9" Type="http://schemas.openxmlformats.org/officeDocument/2006/relationships/image" Target="media/image4.png"/><Relationship Id="rId89" Type="http://schemas.openxmlformats.org/officeDocument/2006/relationships/oleObject" Target="embeddings/oleObject40.bin"/><Relationship Id="rId88" Type="http://schemas.openxmlformats.org/officeDocument/2006/relationships/image" Target="media/image46.wmf"/><Relationship Id="rId87" Type="http://schemas.openxmlformats.org/officeDocument/2006/relationships/oleObject" Target="embeddings/oleObject39.bin"/><Relationship Id="rId86" Type="http://schemas.openxmlformats.org/officeDocument/2006/relationships/image" Target="media/image45.wmf"/><Relationship Id="rId85" Type="http://schemas.openxmlformats.org/officeDocument/2006/relationships/oleObject" Target="embeddings/oleObject38.bin"/><Relationship Id="rId84" Type="http://schemas.openxmlformats.org/officeDocument/2006/relationships/image" Target="media/image44.wmf"/><Relationship Id="rId83" Type="http://schemas.openxmlformats.org/officeDocument/2006/relationships/oleObject" Target="embeddings/oleObject37.bin"/><Relationship Id="rId82" Type="http://schemas.openxmlformats.org/officeDocument/2006/relationships/image" Target="media/image43.wmf"/><Relationship Id="rId81" Type="http://schemas.openxmlformats.org/officeDocument/2006/relationships/oleObject" Target="embeddings/oleObject36.bin"/><Relationship Id="rId80" Type="http://schemas.openxmlformats.org/officeDocument/2006/relationships/image" Target="media/image42.wmf"/><Relationship Id="rId8" Type="http://schemas.openxmlformats.org/officeDocument/2006/relationships/image" Target="media/image3.png"/><Relationship Id="rId79" Type="http://schemas.openxmlformats.org/officeDocument/2006/relationships/oleObject" Target="embeddings/oleObject35.bin"/><Relationship Id="rId78" Type="http://schemas.openxmlformats.org/officeDocument/2006/relationships/image" Target="media/image41.wmf"/><Relationship Id="rId77" Type="http://schemas.openxmlformats.org/officeDocument/2006/relationships/oleObject" Target="embeddings/oleObject34.bin"/><Relationship Id="rId76" Type="http://schemas.openxmlformats.org/officeDocument/2006/relationships/image" Target="media/image40.wmf"/><Relationship Id="rId75" Type="http://schemas.openxmlformats.org/officeDocument/2006/relationships/oleObject" Target="embeddings/oleObject33.bin"/><Relationship Id="rId74" Type="http://schemas.openxmlformats.org/officeDocument/2006/relationships/image" Target="media/image39.wmf"/><Relationship Id="rId73" Type="http://schemas.openxmlformats.org/officeDocument/2006/relationships/oleObject" Target="embeddings/oleObject32.bin"/><Relationship Id="rId72" Type="http://schemas.openxmlformats.org/officeDocument/2006/relationships/image" Target="media/image38.wmf"/><Relationship Id="rId71" Type="http://schemas.openxmlformats.org/officeDocument/2006/relationships/oleObject" Target="embeddings/oleObject31.bin"/><Relationship Id="rId70" Type="http://schemas.openxmlformats.org/officeDocument/2006/relationships/image" Target="media/image37.wmf"/><Relationship Id="rId7" Type="http://schemas.openxmlformats.org/officeDocument/2006/relationships/image" Target="media/image2.wmf"/><Relationship Id="rId69" Type="http://schemas.openxmlformats.org/officeDocument/2006/relationships/oleObject" Target="embeddings/oleObject30.bin"/><Relationship Id="rId68" Type="http://schemas.openxmlformats.org/officeDocument/2006/relationships/image" Target="media/image36.png"/><Relationship Id="rId67" Type="http://schemas.openxmlformats.org/officeDocument/2006/relationships/image" Target="media/image35.png"/><Relationship Id="rId66" Type="http://schemas.openxmlformats.org/officeDocument/2006/relationships/image" Target="media/image34.wmf"/><Relationship Id="rId65" Type="http://schemas.openxmlformats.org/officeDocument/2006/relationships/image" Target="media/image33.png"/><Relationship Id="rId64" Type="http://schemas.openxmlformats.org/officeDocument/2006/relationships/image" Target="media/image32.png"/><Relationship Id="rId63" Type="http://schemas.openxmlformats.org/officeDocument/2006/relationships/image" Target="media/image31.wmf"/><Relationship Id="rId62" Type="http://schemas.openxmlformats.org/officeDocument/2006/relationships/oleObject" Target="embeddings/oleObject29.bin"/><Relationship Id="rId61" Type="http://schemas.openxmlformats.org/officeDocument/2006/relationships/image" Target="media/image30.wmf"/><Relationship Id="rId60" Type="http://schemas.openxmlformats.org/officeDocument/2006/relationships/oleObject" Target="embeddings/oleObject28.bin"/><Relationship Id="rId6" Type="http://schemas.openxmlformats.org/officeDocument/2006/relationships/oleObject" Target="embeddings/oleObject2.bin"/><Relationship Id="rId59" Type="http://schemas.openxmlformats.org/officeDocument/2006/relationships/image" Target="media/image29.wmf"/><Relationship Id="rId58" Type="http://schemas.openxmlformats.org/officeDocument/2006/relationships/oleObject" Target="embeddings/oleObject27.bin"/><Relationship Id="rId57" Type="http://schemas.openxmlformats.org/officeDocument/2006/relationships/image" Target="media/image28.wmf"/><Relationship Id="rId56" Type="http://schemas.openxmlformats.org/officeDocument/2006/relationships/oleObject" Target="embeddings/oleObject26.bin"/><Relationship Id="rId55" Type="http://schemas.openxmlformats.org/officeDocument/2006/relationships/image" Target="media/image27.wmf"/><Relationship Id="rId54" Type="http://schemas.openxmlformats.org/officeDocument/2006/relationships/oleObject" Target="embeddings/oleObject25.bin"/><Relationship Id="rId53" Type="http://schemas.openxmlformats.org/officeDocument/2006/relationships/image" Target="media/image26.wmf"/><Relationship Id="rId52" Type="http://schemas.openxmlformats.org/officeDocument/2006/relationships/oleObject" Target="embeddings/oleObject24.bin"/><Relationship Id="rId51" Type="http://schemas.openxmlformats.org/officeDocument/2006/relationships/image" Target="media/image25.wmf"/><Relationship Id="rId50" Type="http://schemas.openxmlformats.org/officeDocument/2006/relationships/oleObject" Target="embeddings/oleObject23.bin"/><Relationship Id="rId5" Type="http://schemas.openxmlformats.org/officeDocument/2006/relationships/image" Target="media/image1.wmf"/><Relationship Id="rId49" Type="http://schemas.openxmlformats.org/officeDocument/2006/relationships/image" Target="media/image24.wmf"/><Relationship Id="rId48" Type="http://schemas.openxmlformats.org/officeDocument/2006/relationships/oleObject" Target="embeddings/oleObject22.bin"/><Relationship Id="rId47" Type="http://schemas.openxmlformats.org/officeDocument/2006/relationships/image" Target="media/image23.wmf"/><Relationship Id="rId46" Type="http://schemas.openxmlformats.org/officeDocument/2006/relationships/oleObject" Target="embeddings/oleObject21.bin"/><Relationship Id="rId45" Type="http://schemas.openxmlformats.org/officeDocument/2006/relationships/image" Target="media/image22.wmf"/><Relationship Id="rId44" Type="http://schemas.openxmlformats.org/officeDocument/2006/relationships/oleObject" Target="embeddings/oleObject20.bin"/><Relationship Id="rId43" Type="http://schemas.openxmlformats.org/officeDocument/2006/relationships/image" Target="media/image21.wmf"/><Relationship Id="rId42" Type="http://schemas.openxmlformats.org/officeDocument/2006/relationships/oleObject" Target="embeddings/oleObject19.bin"/><Relationship Id="rId41" Type="http://schemas.openxmlformats.org/officeDocument/2006/relationships/image" Target="media/image20.wmf"/><Relationship Id="rId40" Type="http://schemas.openxmlformats.org/officeDocument/2006/relationships/oleObject" Target="embeddings/oleObject18.bin"/><Relationship Id="rId4" Type="http://schemas.openxmlformats.org/officeDocument/2006/relationships/oleObject" Target="embeddings/oleObject1.bin"/><Relationship Id="rId39" Type="http://schemas.openxmlformats.org/officeDocument/2006/relationships/image" Target="media/image19.wmf"/><Relationship Id="rId38" Type="http://schemas.openxmlformats.org/officeDocument/2006/relationships/oleObject" Target="embeddings/oleObject17.bin"/><Relationship Id="rId37" Type="http://schemas.openxmlformats.org/officeDocument/2006/relationships/image" Target="media/image18.wmf"/><Relationship Id="rId36" Type="http://schemas.openxmlformats.org/officeDocument/2006/relationships/oleObject" Target="embeddings/oleObject16.bin"/><Relationship Id="rId35" Type="http://schemas.openxmlformats.org/officeDocument/2006/relationships/image" Target="media/image17.wmf"/><Relationship Id="rId34" Type="http://schemas.openxmlformats.org/officeDocument/2006/relationships/oleObject" Target="embeddings/oleObject15.bin"/><Relationship Id="rId33" Type="http://schemas.openxmlformats.org/officeDocument/2006/relationships/image" Target="media/image16.wmf"/><Relationship Id="rId32" Type="http://schemas.openxmlformats.org/officeDocument/2006/relationships/oleObject" Target="embeddings/oleObject14.bin"/><Relationship Id="rId31" Type="http://schemas.openxmlformats.org/officeDocument/2006/relationships/image" Target="media/image15.wmf"/><Relationship Id="rId30" Type="http://schemas.openxmlformats.org/officeDocument/2006/relationships/oleObject" Target="embeddings/oleObject13.bin"/><Relationship Id="rId3" Type="http://schemas.openxmlformats.org/officeDocument/2006/relationships/theme" Target="theme/theme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12.bin"/><Relationship Id="rId27" Type="http://schemas.openxmlformats.org/officeDocument/2006/relationships/oleObject" Target="embeddings/oleObject11.bin"/><Relationship Id="rId26" Type="http://schemas.openxmlformats.org/officeDocument/2006/relationships/image" Target="media/image13.wmf"/><Relationship Id="rId25" Type="http://schemas.openxmlformats.org/officeDocument/2006/relationships/oleObject" Target="embeddings/oleObject10.bin"/><Relationship Id="rId24" Type="http://schemas.openxmlformats.org/officeDocument/2006/relationships/image" Target="media/image12.wmf"/><Relationship Id="rId23" Type="http://schemas.openxmlformats.org/officeDocument/2006/relationships/oleObject" Target="embeddings/oleObject9.bin"/><Relationship Id="rId22" Type="http://schemas.openxmlformats.org/officeDocument/2006/relationships/image" Target="media/image11.wmf"/><Relationship Id="rId21" Type="http://schemas.openxmlformats.org/officeDocument/2006/relationships/oleObject" Target="embeddings/oleObject8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9.png"/><Relationship Id="rId171" Type="http://schemas.openxmlformats.org/officeDocument/2006/relationships/fontTable" Target="fontTable.xml"/><Relationship Id="rId170" Type="http://schemas.openxmlformats.org/officeDocument/2006/relationships/customXml" Target="../customXml/item1.xml"/><Relationship Id="rId17" Type="http://schemas.openxmlformats.org/officeDocument/2006/relationships/image" Target="media/image8.png"/><Relationship Id="rId169" Type="http://schemas.openxmlformats.org/officeDocument/2006/relationships/image" Target="media/image87.wmf"/><Relationship Id="rId168" Type="http://schemas.openxmlformats.org/officeDocument/2006/relationships/oleObject" Target="embeddings/oleObject79.bin"/><Relationship Id="rId167" Type="http://schemas.openxmlformats.org/officeDocument/2006/relationships/image" Target="media/image86.wmf"/><Relationship Id="rId166" Type="http://schemas.openxmlformats.org/officeDocument/2006/relationships/oleObject" Target="embeddings/oleObject78.bin"/><Relationship Id="rId165" Type="http://schemas.openxmlformats.org/officeDocument/2006/relationships/image" Target="media/image85.wmf"/><Relationship Id="rId164" Type="http://schemas.openxmlformats.org/officeDocument/2006/relationships/oleObject" Target="embeddings/oleObject77.bin"/><Relationship Id="rId163" Type="http://schemas.openxmlformats.org/officeDocument/2006/relationships/image" Target="media/image84.wmf"/><Relationship Id="rId162" Type="http://schemas.openxmlformats.org/officeDocument/2006/relationships/oleObject" Target="embeddings/oleObject76.bin"/><Relationship Id="rId161" Type="http://schemas.openxmlformats.org/officeDocument/2006/relationships/image" Target="media/image83.wmf"/><Relationship Id="rId160" Type="http://schemas.openxmlformats.org/officeDocument/2006/relationships/oleObject" Target="embeddings/oleObject75.bin"/><Relationship Id="rId16" Type="http://schemas.openxmlformats.org/officeDocument/2006/relationships/image" Target="media/image7.png"/><Relationship Id="rId159" Type="http://schemas.openxmlformats.org/officeDocument/2006/relationships/image" Target="media/image82.wmf"/><Relationship Id="rId158" Type="http://schemas.openxmlformats.org/officeDocument/2006/relationships/oleObject" Target="embeddings/oleObject74.bin"/><Relationship Id="rId157" Type="http://schemas.openxmlformats.org/officeDocument/2006/relationships/image" Target="media/image81.wmf"/><Relationship Id="rId156" Type="http://schemas.openxmlformats.org/officeDocument/2006/relationships/oleObject" Target="embeddings/oleObject73.bin"/><Relationship Id="rId155" Type="http://schemas.openxmlformats.org/officeDocument/2006/relationships/image" Target="media/image80.wmf"/><Relationship Id="rId154" Type="http://schemas.openxmlformats.org/officeDocument/2006/relationships/oleObject" Target="embeddings/oleObject72.bin"/><Relationship Id="rId153" Type="http://schemas.openxmlformats.org/officeDocument/2006/relationships/image" Target="media/image79.wmf"/><Relationship Id="rId152" Type="http://schemas.openxmlformats.org/officeDocument/2006/relationships/oleObject" Target="embeddings/oleObject71.bin"/><Relationship Id="rId151" Type="http://schemas.openxmlformats.org/officeDocument/2006/relationships/image" Target="media/image78.wmf"/><Relationship Id="rId150" Type="http://schemas.openxmlformats.org/officeDocument/2006/relationships/oleObject" Target="embeddings/oleObject70.bin"/><Relationship Id="rId15" Type="http://schemas.openxmlformats.org/officeDocument/2006/relationships/oleObject" Target="embeddings/oleObject6.bin"/><Relationship Id="rId149" Type="http://schemas.openxmlformats.org/officeDocument/2006/relationships/image" Target="media/image77.wmf"/><Relationship Id="rId148" Type="http://schemas.openxmlformats.org/officeDocument/2006/relationships/oleObject" Target="embeddings/oleObject69.bin"/><Relationship Id="rId147" Type="http://schemas.openxmlformats.org/officeDocument/2006/relationships/image" Target="media/image76.wmf"/><Relationship Id="rId146" Type="http://schemas.openxmlformats.org/officeDocument/2006/relationships/oleObject" Target="embeddings/oleObject68.bin"/><Relationship Id="rId145" Type="http://schemas.openxmlformats.org/officeDocument/2006/relationships/image" Target="media/image75.wmf"/><Relationship Id="rId144" Type="http://schemas.openxmlformats.org/officeDocument/2006/relationships/oleObject" Target="embeddings/oleObject67.bin"/><Relationship Id="rId143" Type="http://schemas.openxmlformats.org/officeDocument/2006/relationships/image" Target="media/image74.wmf"/><Relationship Id="rId142" Type="http://schemas.openxmlformats.org/officeDocument/2006/relationships/oleObject" Target="embeddings/oleObject66.bin"/><Relationship Id="rId141" Type="http://schemas.openxmlformats.org/officeDocument/2006/relationships/image" Target="media/image73.wmf"/><Relationship Id="rId140" Type="http://schemas.openxmlformats.org/officeDocument/2006/relationships/oleObject" Target="embeddings/oleObject65.bin"/><Relationship Id="rId14" Type="http://schemas.openxmlformats.org/officeDocument/2006/relationships/oleObject" Target="embeddings/oleObject5.bin"/><Relationship Id="rId139" Type="http://schemas.openxmlformats.org/officeDocument/2006/relationships/image" Target="media/image72.wmf"/><Relationship Id="rId138" Type="http://schemas.openxmlformats.org/officeDocument/2006/relationships/oleObject" Target="embeddings/oleObject64.bin"/><Relationship Id="rId137" Type="http://schemas.openxmlformats.org/officeDocument/2006/relationships/image" Target="media/image71.wmf"/><Relationship Id="rId136" Type="http://schemas.openxmlformats.org/officeDocument/2006/relationships/oleObject" Target="embeddings/oleObject63.bin"/><Relationship Id="rId135" Type="http://schemas.openxmlformats.org/officeDocument/2006/relationships/image" Target="media/image70.wmf"/><Relationship Id="rId134" Type="http://schemas.openxmlformats.org/officeDocument/2006/relationships/oleObject" Target="embeddings/oleObject62.bin"/><Relationship Id="rId133" Type="http://schemas.openxmlformats.org/officeDocument/2006/relationships/image" Target="media/image69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8.png"/><Relationship Id="rId130" Type="http://schemas.openxmlformats.org/officeDocument/2006/relationships/oleObject" Target="embeddings/oleObject60.bin"/><Relationship Id="rId13" Type="http://schemas.openxmlformats.org/officeDocument/2006/relationships/image" Target="media/image6.wmf"/><Relationship Id="rId129" Type="http://schemas.openxmlformats.org/officeDocument/2006/relationships/image" Target="media/image67.wmf"/><Relationship Id="rId128" Type="http://schemas.openxmlformats.org/officeDocument/2006/relationships/oleObject" Target="embeddings/oleObject59.bin"/><Relationship Id="rId127" Type="http://schemas.openxmlformats.org/officeDocument/2006/relationships/image" Target="media/image66.wmf"/><Relationship Id="rId126" Type="http://schemas.openxmlformats.org/officeDocument/2006/relationships/oleObject" Target="embeddings/oleObject58.bin"/><Relationship Id="rId125" Type="http://schemas.openxmlformats.org/officeDocument/2006/relationships/image" Target="media/image65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64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63.wmf"/><Relationship Id="rId120" Type="http://schemas.openxmlformats.org/officeDocument/2006/relationships/oleObject" Target="embeddings/oleObject55.bin"/><Relationship Id="rId12" Type="http://schemas.openxmlformats.org/officeDocument/2006/relationships/oleObject" Target="embeddings/oleObject4.bin"/><Relationship Id="rId119" Type="http://schemas.openxmlformats.org/officeDocument/2006/relationships/image" Target="media/image62.wmf"/><Relationship Id="rId118" Type="http://schemas.openxmlformats.org/officeDocument/2006/relationships/oleObject" Target="embeddings/oleObject54.bin"/><Relationship Id="rId117" Type="http://schemas.openxmlformats.org/officeDocument/2006/relationships/image" Target="media/image61.wmf"/><Relationship Id="rId116" Type="http://schemas.openxmlformats.org/officeDocument/2006/relationships/oleObject" Target="embeddings/oleObject53.bin"/><Relationship Id="rId115" Type="http://schemas.openxmlformats.org/officeDocument/2006/relationships/image" Target="media/image60.wmf"/><Relationship Id="rId114" Type="http://schemas.openxmlformats.org/officeDocument/2006/relationships/oleObject" Target="embeddings/oleObject52.bin"/><Relationship Id="rId113" Type="http://schemas.openxmlformats.org/officeDocument/2006/relationships/image" Target="media/image59.wmf"/><Relationship Id="rId112" Type="http://schemas.openxmlformats.org/officeDocument/2006/relationships/oleObject" Target="embeddings/oleObject51.bin"/><Relationship Id="rId111" Type="http://schemas.openxmlformats.org/officeDocument/2006/relationships/image" Target="media/image58.wmf"/><Relationship Id="rId110" Type="http://schemas.openxmlformats.org/officeDocument/2006/relationships/oleObject" Target="embeddings/oleObject50.bin"/><Relationship Id="rId11" Type="http://schemas.openxmlformats.org/officeDocument/2006/relationships/image" Target="media/image5.wmf"/><Relationship Id="rId109" Type="http://schemas.openxmlformats.org/officeDocument/2006/relationships/image" Target="media/image57.wmf"/><Relationship Id="rId108" Type="http://schemas.openxmlformats.org/officeDocument/2006/relationships/oleObject" Target="embeddings/oleObject49.bin"/><Relationship Id="rId107" Type="http://schemas.openxmlformats.org/officeDocument/2006/relationships/image" Target="media/image56.wmf"/><Relationship Id="rId106" Type="http://schemas.openxmlformats.org/officeDocument/2006/relationships/oleObject" Target="embeddings/oleObject48.bin"/><Relationship Id="rId105" Type="http://schemas.openxmlformats.org/officeDocument/2006/relationships/image" Target="media/image55.wmf"/><Relationship Id="rId104" Type="http://schemas.openxmlformats.org/officeDocument/2006/relationships/oleObject" Target="embeddings/oleObject47.bin"/><Relationship Id="rId103" Type="http://schemas.openxmlformats.org/officeDocument/2006/relationships/image" Target="media/image54.png"/><Relationship Id="rId102" Type="http://schemas.openxmlformats.org/officeDocument/2006/relationships/image" Target="media/image53.wmf"/><Relationship Id="rId101" Type="http://schemas.openxmlformats.org/officeDocument/2006/relationships/oleObject" Target="embeddings/oleObject46.bin"/><Relationship Id="rId100" Type="http://schemas.openxmlformats.org/officeDocument/2006/relationships/image" Target="media/image52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【公众号：历年中高考真题】; </Manager>
  <Company>【公众号：历年中高考真题】; </Company>
  <Pages>3</Pages>
  <Words>7623</Words>
  <Characters>8462</Characters>
  <Lines>497</Lines>
  <Paragraphs>574</Paragraphs>
  <TotalTime>6</TotalTime>
  <ScaleCrop>false</ScaleCrop>
  <LinksUpToDate>false</LinksUpToDate>
  <CharactersWithSpaces>15511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【公众号：历年中高考真题】; </cp:category>
  <dcterms:created xsi:type="dcterms:W3CDTF">2024-06-23T10:41:00Z</dcterms:created>
  <dc:creator>【公众号：历年中高考真题】; </dc:creator>
  <dc:description>【公众号：历年中高考真题】; </dc:description>
  <cp:keywords>【公众号：历年中高考真题】; </cp:keywords>
  <cp:lastModifiedBy>Administrator</cp:lastModifiedBy>
  <dcterms:modified xsi:type="dcterms:W3CDTF">2024-07-30T02:10:37Z</dcterms:modified>
  <dc:subject>【公众号：历年中高考真题】; </dc:subject>
  <dc:title>【公众号：历年中高考真题】; 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7AD42577DDF4413EB7CB6010AE7FB1A6</vt:lpwstr>
  </property>
</Properties>
</file>